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4EE76" w14:textId="77777777" w:rsidR="00000000" w:rsidRDefault="00000000">
      <w:pPr>
        <w:spacing w:line="580" w:lineRule="exact"/>
      </w:pPr>
    </w:p>
    <w:p w14:paraId="0B0CEBE7" w14:textId="77777777" w:rsidR="00000000" w:rsidRDefault="00000000">
      <w:pPr>
        <w:widowControl/>
        <w:autoSpaceDN w:val="0"/>
        <w:spacing w:line="580" w:lineRule="exact"/>
        <w:jc w:val="center"/>
        <w:rPr>
          <w:rFonts w:ascii="方正小标宋简体" w:eastAsia="方正小标宋简体" w:hAnsi="仿宋" w:cs="宋体"/>
          <w:bCs/>
          <w:kern w:val="0"/>
          <w:sz w:val="44"/>
          <w:szCs w:val="44"/>
        </w:rPr>
      </w:pPr>
      <w:r>
        <w:rPr>
          <w:rFonts w:eastAsia="方正小标宋简体" w:cs="宋体" w:hint="eastAsia"/>
          <w:bCs/>
          <w:kern w:val="0"/>
          <w:sz w:val="44"/>
          <w:szCs w:val="44"/>
        </w:rPr>
        <w:t>2024</w:t>
      </w:r>
      <w:r>
        <w:rPr>
          <w:rFonts w:ascii="方正小标宋简体" w:eastAsia="方正小标宋简体" w:hAnsi="仿宋" w:cs="宋体" w:hint="eastAsia"/>
          <w:bCs/>
          <w:kern w:val="0"/>
          <w:sz w:val="44"/>
          <w:szCs w:val="44"/>
        </w:rPr>
        <w:t>年度部门整体支出绩效自评报告</w:t>
      </w:r>
    </w:p>
    <w:p w14:paraId="09C2B7E4" w14:textId="77777777" w:rsidR="00000000" w:rsidRDefault="00000000">
      <w:pPr>
        <w:widowControl/>
        <w:autoSpaceDN w:val="0"/>
        <w:spacing w:line="580" w:lineRule="exact"/>
        <w:rPr>
          <w:rFonts w:ascii="仿宋" w:eastAsia="仿宋" w:hAnsi="仿宋" w:cs="宋体"/>
          <w:kern w:val="0"/>
          <w:sz w:val="32"/>
          <w:szCs w:val="32"/>
        </w:rPr>
      </w:pPr>
    </w:p>
    <w:p w14:paraId="0E15576F" w14:textId="77777777" w:rsidR="00000000" w:rsidRDefault="00000000">
      <w:pPr>
        <w:widowControl/>
        <w:numPr>
          <w:ilvl w:val="0"/>
          <w:numId w:val="1"/>
        </w:numPr>
        <w:autoSpaceDN w:val="0"/>
        <w:spacing w:line="580" w:lineRule="exact"/>
        <w:ind w:firstLine="640"/>
        <w:rPr>
          <w:rFonts w:ascii="黑体" w:eastAsia="黑体" w:hAnsi="黑体" w:cs="宋体" w:hint="eastAsia"/>
          <w:color w:val="000000"/>
          <w:kern w:val="0"/>
          <w:sz w:val="32"/>
          <w:szCs w:val="32"/>
        </w:rPr>
      </w:pPr>
      <w:r>
        <w:rPr>
          <w:rFonts w:ascii="黑体" w:eastAsia="黑体" w:hAnsi="黑体" w:cs="宋体" w:hint="eastAsia"/>
          <w:color w:val="000000"/>
          <w:kern w:val="0"/>
          <w:sz w:val="32"/>
          <w:szCs w:val="32"/>
        </w:rPr>
        <w:t>部门概况</w:t>
      </w:r>
    </w:p>
    <w:p w14:paraId="63C7FA3D" w14:textId="77777777" w:rsidR="00000000" w:rsidRDefault="00000000">
      <w:pPr>
        <w:snapToGrid w:val="0"/>
        <w:spacing w:line="520" w:lineRule="exact"/>
        <w:ind w:firstLineChars="200" w:firstLine="640"/>
        <w:rPr>
          <w:rFonts w:ascii="仿宋_GB2312" w:eastAsia="仿宋_GB2312" w:hAnsi="仿宋" w:hint="eastAsia"/>
          <w:sz w:val="32"/>
          <w:szCs w:val="32"/>
        </w:rPr>
      </w:pPr>
      <w:r>
        <w:rPr>
          <w:rFonts w:eastAsia="仿宋_GB2312" w:hint="eastAsia"/>
          <w:sz w:val="32"/>
          <w:szCs w:val="32"/>
        </w:rPr>
        <w:t>1</w:t>
      </w:r>
      <w:r>
        <w:rPr>
          <w:rFonts w:ascii="仿宋_GB2312" w:eastAsia="仿宋_GB2312" w:hAnsi="仿宋" w:hint="eastAsia"/>
          <w:sz w:val="32"/>
          <w:szCs w:val="32"/>
        </w:rPr>
        <w:t>．主要职能。</w:t>
      </w:r>
    </w:p>
    <w:p w14:paraId="09D7E9DA" w14:textId="77777777" w:rsidR="00000000" w:rsidRDefault="00000000">
      <w:pPr>
        <w:snapToGrid w:val="0"/>
        <w:spacing w:line="520" w:lineRule="exact"/>
        <w:ind w:firstLineChars="200" w:firstLine="640"/>
        <w:rPr>
          <w:rFonts w:ascii="仿宋_GB2312" w:eastAsia="仿宋_GB2312" w:hAnsi="仿宋" w:hint="eastAsia"/>
          <w:sz w:val="32"/>
          <w:szCs w:val="32"/>
        </w:rPr>
      </w:pPr>
      <w:r>
        <w:rPr>
          <w:rFonts w:ascii="仿宋_GB2312" w:eastAsia="仿宋_GB2312" w:hAnsi="宋体" w:hint="eastAsia"/>
          <w:color w:val="000000"/>
          <w:sz w:val="32"/>
          <w:lang w:val="zh-TW"/>
        </w:rPr>
        <w:t>行使中共娄底市委赋予的领导全市共青团、青联、学联和少先队工作的职权，对全市青年社团组织进行指导和管理；参与制定青少年事业发展规划和青少年工作方针、政策，并具体组织实施；参与有关青少年事务的法律、法规的制定和实施，协助中共娄底市委、市人民政府处理、协调与青少年利益有关的事务；调查了解青少年的思想动态和青年工作状态，研究青少年运动、青少年工作理论和青少年思想教育问题，提出相应的对策，开展各种有益的活动。研究青少年违法犯罪问题，协同有关部门开展青少年法治教育工作，预防青少年犯罪；协助政府教育部门做好大、中、小学学生的教育和管理工作，维护稳定和社会安定团结；提出并落实全市团的组织建设、团干队伍和团员队伍建设的任务和措施，抓好团员教育和管理、团干的选配和培训，协助全市各级党委管理团干部；在全市经济建设中，组织和带领青年发挥生力军和突击队作用；开发青年人力资源，建立全市各类青年人才的培养、 推荐、表彰机制；会同有关部门负责青少年外事工作和市内外青少年组织、团体的交流工作。做好青年</w:t>
      </w:r>
      <w:r>
        <w:rPr>
          <w:rFonts w:eastAsia="仿宋_GB2312" w:hint="eastAsia"/>
          <w:sz w:val="32"/>
          <w:szCs w:val="32"/>
          <w:lang w:val="zh-TW" w:bidi="zh-TW"/>
        </w:rPr>
        <w:t>统战对象的团结教育；承办中共娄底市委、市人民政府和团省委交办的其他事项；有关职责分工。省垂直管理单位及驻娄中央、省属企事业单位、系统行业团组织按管辖原则由娄底团市委管理；市直单位团组织由市直机关团工委管理。</w:t>
      </w:r>
    </w:p>
    <w:p w14:paraId="3B33150E" w14:textId="77777777" w:rsidR="00000000" w:rsidRDefault="00000000">
      <w:pPr>
        <w:snapToGrid w:val="0"/>
        <w:spacing w:line="520" w:lineRule="exact"/>
        <w:ind w:firstLineChars="200" w:firstLine="640"/>
        <w:rPr>
          <w:rFonts w:ascii="仿宋_GB2312" w:eastAsia="仿宋_GB2312" w:hAnsi="仿宋"/>
          <w:sz w:val="32"/>
          <w:szCs w:val="32"/>
        </w:rPr>
      </w:pPr>
      <w:r>
        <w:rPr>
          <w:rFonts w:eastAsia="仿宋_GB2312" w:hint="eastAsia"/>
          <w:sz w:val="32"/>
          <w:szCs w:val="32"/>
        </w:rPr>
        <w:lastRenderedPageBreak/>
        <w:t>2</w:t>
      </w:r>
      <w:r>
        <w:rPr>
          <w:rFonts w:ascii="仿宋_GB2312" w:eastAsia="仿宋_GB2312" w:hAnsi="仿宋" w:hint="eastAsia"/>
          <w:sz w:val="32"/>
          <w:szCs w:val="32"/>
        </w:rPr>
        <w:t>．机构情况，包括当年变动情况及原因。</w:t>
      </w:r>
    </w:p>
    <w:p w14:paraId="31BB9127" w14:textId="77777777" w:rsidR="00000000" w:rsidRDefault="00000000">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eastAsia="仿宋_GB2312" w:hint="eastAsia"/>
          <w:sz w:val="32"/>
          <w:szCs w:val="32"/>
        </w:rPr>
        <w:t>1</w:t>
      </w:r>
      <w:r>
        <w:rPr>
          <w:rFonts w:ascii="仿宋_GB2312" w:eastAsia="仿宋_GB2312" w:hAnsi="仿宋" w:hint="eastAsia"/>
          <w:sz w:val="32"/>
          <w:szCs w:val="32"/>
        </w:rPr>
        <w:t>）独立编制机构。</w:t>
      </w:r>
    </w:p>
    <w:p w14:paraId="03BC618F" w14:textId="77777777" w:rsidR="00000000" w:rsidRDefault="00000000">
      <w:pPr>
        <w:pStyle w:val="-1"/>
        <w:ind w:firstLine="640"/>
        <w:rPr>
          <w:rFonts w:ascii="仿宋_GB2312" w:eastAsia="仿宋_GB2312" w:cs="仿宋_GB2312"/>
          <w:sz w:val="32"/>
          <w:szCs w:val="32"/>
          <w:lang w:bidi="ar"/>
        </w:rPr>
      </w:pPr>
      <w:r>
        <w:rPr>
          <w:rFonts w:eastAsia="仿宋_GB2312" w:hint="eastAsia"/>
          <w:sz w:val="32"/>
          <w:szCs w:val="32"/>
        </w:rPr>
        <w:t>202</w:t>
      </w:r>
      <w:r>
        <w:rPr>
          <w:rFonts w:eastAsia="仿宋_GB2312"/>
          <w:sz w:val="32"/>
          <w:szCs w:val="32"/>
        </w:rPr>
        <w:t>4</w:t>
      </w:r>
      <w:r>
        <w:rPr>
          <w:rFonts w:ascii="仿宋_GB2312" w:eastAsia="仿宋_GB2312" w:hAnsi="仿宋" w:hint="eastAsia"/>
          <w:sz w:val="32"/>
          <w:szCs w:val="32"/>
        </w:rPr>
        <w:t>年，独立编制机构共</w:t>
      </w:r>
      <w:r>
        <w:rPr>
          <w:rFonts w:eastAsia="仿宋_GB2312" w:hint="eastAsia"/>
          <w:sz w:val="32"/>
          <w:szCs w:val="32"/>
          <w:u w:val="single"/>
        </w:rPr>
        <w:t>2</w:t>
      </w:r>
      <w:r>
        <w:rPr>
          <w:rFonts w:ascii="仿宋_GB2312" w:eastAsia="仿宋_GB2312" w:hAnsi="仿宋" w:hint="eastAsia"/>
          <w:sz w:val="32"/>
          <w:szCs w:val="32"/>
        </w:rPr>
        <w:t>个，较上年</w:t>
      </w:r>
      <w:r>
        <w:rPr>
          <w:rFonts w:ascii="仿宋_GB2312" w:eastAsia="仿宋_GB2312" w:cs="仿宋_GB2312" w:hint="eastAsia"/>
          <w:sz w:val="32"/>
          <w:szCs w:val="32"/>
          <w:lang w:bidi="ar"/>
        </w:rPr>
        <w:t>持平。</w:t>
      </w:r>
    </w:p>
    <w:p w14:paraId="6CF75D00" w14:textId="77777777" w:rsidR="00000000" w:rsidRDefault="00000000">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eastAsia="仿宋_GB2312" w:hint="eastAsia"/>
          <w:sz w:val="32"/>
          <w:szCs w:val="32"/>
        </w:rPr>
        <w:t>2</w:t>
      </w:r>
      <w:r>
        <w:rPr>
          <w:rFonts w:ascii="仿宋_GB2312" w:eastAsia="仿宋_GB2312" w:hAnsi="仿宋" w:hint="eastAsia"/>
          <w:sz w:val="32"/>
          <w:szCs w:val="32"/>
        </w:rPr>
        <w:t>）独立核算机构。</w:t>
      </w:r>
    </w:p>
    <w:p w14:paraId="68B7AFB9" w14:textId="77777777" w:rsidR="00000000" w:rsidRDefault="00000000">
      <w:pPr>
        <w:snapToGrid w:val="0"/>
        <w:spacing w:line="520" w:lineRule="exact"/>
        <w:ind w:firstLineChars="200" w:firstLine="640"/>
        <w:rPr>
          <w:rFonts w:ascii="仿宋_GB2312" w:eastAsia="仿宋_GB2312" w:hAnsi="仿宋" w:hint="eastAsia"/>
          <w:sz w:val="32"/>
          <w:szCs w:val="32"/>
        </w:rPr>
      </w:pPr>
      <w:r>
        <w:rPr>
          <w:rFonts w:eastAsia="仿宋_GB2312" w:hint="eastAsia"/>
          <w:sz w:val="32"/>
          <w:szCs w:val="32"/>
        </w:rPr>
        <w:t>202</w:t>
      </w:r>
      <w:r>
        <w:rPr>
          <w:rFonts w:eastAsia="仿宋_GB2312"/>
          <w:sz w:val="32"/>
          <w:szCs w:val="32"/>
        </w:rPr>
        <w:t>4</w:t>
      </w:r>
      <w:r>
        <w:rPr>
          <w:rFonts w:ascii="仿宋_GB2312" w:eastAsia="仿宋_GB2312" w:hAnsi="仿宋" w:hint="eastAsia"/>
          <w:sz w:val="32"/>
          <w:szCs w:val="32"/>
        </w:rPr>
        <w:t>年，独立核算机构共</w:t>
      </w:r>
      <w:r>
        <w:rPr>
          <w:rFonts w:eastAsia="仿宋_GB2312" w:hint="eastAsia"/>
          <w:sz w:val="32"/>
          <w:szCs w:val="32"/>
          <w:u w:val="single"/>
        </w:rPr>
        <w:t>1</w:t>
      </w:r>
      <w:r>
        <w:rPr>
          <w:rFonts w:ascii="仿宋_GB2312" w:eastAsia="仿宋_GB2312" w:hAnsi="仿宋" w:hint="eastAsia"/>
          <w:sz w:val="32"/>
          <w:szCs w:val="32"/>
        </w:rPr>
        <w:t>个，较上年</w:t>
      </w:r>
      <w:r>
        <w:rPr>
          <w:rFonts w:ascii="仿宋_GB2312" w:eastAsia="仿宋_GB2312" w:cs="仿宋_GB2312" w:hint="eastAsia"/>
          <w:sz w:val="32"/>
          <w:szCs w:val="32"/>
          <w:lang w:bidi="ar"/>
        </w:rPr>
        <w:t>持平。</w:t>
      </w:r>
    </w:p>
    <w:p w14:paraId="69DD4D9B" w14:textId="77777777" w:rsidR="00000000" w:rsidRDefault="00000000">
      <w:pPr>
        <w:snapToGrid w:val="0"/>
        <w:spacing w:line="520" w:lineRule="exact"/>
        <w:ind w:firstLineChars="200" w:firstLine="640"/>
        <w:rPr>
          <w:rFonts w:ascii="仿宋_GB2312" w:eastAsia="仿宋_GB2312" w:hAnsi="仿宋"/>
          <w:sz w:val="32"/>
          <w:szCs w:val="32"/>
        </w:rPr>
      </w:pPr>
      <w:r>
        <w:rPr>
          <w:rFonts w:eastAsia="仿宋_GB2312" w:hint="eastAsia"/>
          <w:sz w:val="32"/>
          <w:szCs w:val="32"/>
        </w:rPr>
        <w:t>3</w:t>
      </w:r>
      <w:r>
        <w:rPr>
          <w:rFonts w:ascii="仿宋_GB2312" w:eastAsia="仿宋_GB2312" w:hAnsi="仿宋" w:hint="eastAsia"/>
          <w:sz w:val="32"/>
          <w:szCs w:val="32"/>
        </w:rPr>
        <w:t>．人员情况，包括当年变动情况及原因。</w:t>
      </w:r>
    </w:p>
    <w:p w14:paraId="69F727BF" w14:textId="77777777" w:rsidR="00000000" w:rsidRDefault="00000000">
      <w:pPr>
        <w:ind w:firstLineChars="200" w:firstLine="640"/>
        <w:rPr>
          <w:sz w:val="32"/>
          <w:szCs w:val="32"/>
        </w:rPr>
      </w:pPr>
      <w:r>
        <w:rPr>
          <w:rFonts w:eastAsia="仿宋" w:cs="仿宋" w:hint="eastAsia"/>
          <w:sz w:val="32"/>
          <w:szCs w:val="32"/>
          <w:lang w:bidi="ar"/>
        </w:rPr>
        <w:t>202</w:t>
      </w:r>
      <w:r>
        <w:rPr>
          <w:rFonts w:eastAsia="仿宋" w:cs="仿宋"/>
          <w:sz w:val="32"/>
          <w:szCs w:val="32"/>
          <w:lang w:bidi="ar"/>
        </w:rPr>
        <w:t>4</w:t>
      </w:r>
      <w:r>
        <w:rPr>
          <w:rFonts w:ascii="仿宋_GB2312" w:eastAsia="仿宋_GB2312" w:cs="仿宋_GB2312" w:hint="eastAsia"/>
          <w:sz w:val="32"/>
          <w:szCs w:val="32"/>
          <w:lang w:bidi="ar"/>
        </w:rPr>
        <w:t>年年末实有人数</w:t>
      </w:r>
      <w:r>
        <w:rPr>
          <w:rFonts w:eastAsia="仿宋_GB2312" w:cs="仿宋_GB2312" w:hint="eastAsia"/>
          <w:sz w:val="32"/>
          <w:szCs w:val="32"/>
          <w:lang w:bidi="ar"/>
        </w:rPr>
        <w:t>13</w:t>
      </w:r>
      <w:r>
        <w:rPr>
          <w:rFonts w:ascii="仿宋_GB2312" w:eastAsia="仿宋_GB2312" w:cs="仿宋_GB2312" w:hint="eastAsia"/>
          <w:sz w:val="32"/>
          <w:szCs w:val="32"/>
          <w:lang w:bidi="ar"/>
        </w:rPr>
        <w:t>人</w:t>
      </w:r>
      <w:r>
        <w:rPr>
          <w:rFonts w:ascii="仿宋_GB2312" w:eastAsia="仿宋_GB2312" w:hint="eastAsia"/>
          <w:sz w:val="32"/>
          <w:szCs w:val="32"/>
        </w:rPr>
        <w:t>（不含遗属优抚人员），</w:t>
      </w:r>
      <w:r>
        <w:rPr>
          <w:rFonts w:ascii="仿宋_GB2312" w:eastAsia="仿宋_GB2312" w:cs="仿宋_GB2312" w:hint="eastAsia"/>
          <w:sz w:val="32"/>
          <w:szCs w:val="32"/>
          <w:lang w:bidi="ar"/>
        </w:rPr>
        <w:t>与</w:t>
      </w:r>
      <w:r>
        <w:rPr>
          <w:rFonts w:eastAsia="仿宋_GB2312" w:cs="仿宋_GB2312" w:hint="eastAsia"/>
          <w:sz w:val="32"/>
          <w:szCs w:val="32"/>
          <w:lang w:bidi="ar"/>
        </w:rPr>
        <w:t>2023</w:t>
      </w:r>
      <w:r>
        <w:rPr>
          <w:rFonts w:ascii="仿宋_GB2312" w:eastAsia="仿宋_GB2312" w:cs="仿宋_GB2312" w:hint="eastAsia"/>
          <w:sz w:val="32"/>
          <w:szCs w:val="32"/>
          <w:lang w:bidi="ar"/>
        </w:rPr>
        <w:t>年相比，年末在职人数减少</w:t>
      </w:r>
      <w:r>
        <w:rPr>
          <w:rFonts w:eastAsia="仿宋_GB2312" w:cs="仿宋_GB2312" w:hint="eastAsia"/>
          <w:sz w:val="32"/>
          <w:szCs w:val="32"/>
          <w:lang w:bidi="ar"/>
        </w:rPr>
        <w:t>2</w:t>
      </w:r>
      <w:r>
        <w:rPr>
          <w:rFonts w:ascii="仿宋_GB2312" w:eastAsia="仿宋_GB2312" w:cs="仿宋_GB2312" w:hint="eastAsia"/>
          <w:sz w:val="32"/>
          <w:szCs w:val="32"/>
          <w:lang w:bidi="ar"/>
        </w:rPr>
        <w:t>人</w:t>
      </w:r>
      <w:r>
        <w:rPr>
          <w:rFonts w:ascii="仿宋_GB2312" w:eastAsia="仿宋_GB2312" w:hint="eastAsia"/>
          <w:sz w:val="32"/>
          <w:szCs w:val="32"/>
        </w:rPr>
        <w:t>变动情况及原因如下：</w:t>
      </w:r>
    </w:p>
    <w:p w14:paraId="49BCAE91" w14:textId="77777777" w:rsidR="00000000" w:rsidRDefault="00000000">
      <w:pPr>
        <w:numPr>
          <w:ilvl w:val="0"/>
          <w:numId w:val="2"/>
        </w:numPr>
        <w:rPr>
          <w:rFonts w:ascii="仿宋_GB2312" w:eastAsia="仿宋_GB2312"/>
          <w:sz w:val="32"/>
          <w:szCs w:val="32"/>
        </w:rPr>
      </w:pPr>
      <w:r>
        <w:rPr>
          <w:rFonts w:eastAsia="仿宋" w:cs="仿宋" w:hint="eastAsia"/>
          <w:sz w:val="32"/>
          <w:szCs w:val="32"/>
          <w:lang w:bidi="ar"/>
        </w:rPr>
        <w:t>202</w:t>
      </w:r>
      <w:r>
        <w:rPr>
          <w:rFonts w:eastAsia="仿宋" w:cs="仿宋"/>
          <w:sz w:val="32"/>
          <w:szCs w:val="32"/>
          <w:lang w:bidi="ar"/>
        </w:rPr>
        <w:t>4</w:t>
      </w:r>
      <w:r>
        <w:rPr>
          <w:rFonts w:ascii="仿宋_GB2312" w:eastAsia="仿宋_GB2312" w:cs="仿宋_GB2312" w:hint="eastAsia"/>
          <w:sz w:val="32"/>
          <w:szCs w:val="32"/>
          <w:lang w:bidi="ar"/>
        </w:rPr>
        <w:t>年在职人员人数</w:t>
      </w:r>
      <w:r>
        <w:rPr>
          <w:rFonts w:eastAsia="仿宋_GB2312" w:cs="仿宋_GB2312" w:hint="eastAsia"/>
          <w:sz w:val="32"/>
          <w:szCs w:val="32"/>
          <w:lang w:bidi="ar"/>
        </w:rPr>
        <w:t>12</w:t>
      </w:r>
      <w:r>
        <w:rPr>
          <w:rFonts w:ascii="仿宋_GB2312" w:eastAsia="仿宋_GB2312" w:cs="仿宋_GB2312" w:hint="eastAsia"/>
          <w:sz w:val="32"/>
          <w:szCs w:val="32"/>
          <w:lang w:bidi="ar"/>
        </w:rPr>
        <w:t>人。与</w:t>
      </w:r>
      <w:r>
        <w:rPr>
          <w:rFonts w:eastAsia="仿宋_GB2312" w:cs="仿宋_GB2312" w:hint="eastAsia"/>
          <w:sz w:val="32"/>
          <w:szCs w:val="32"/>
          <w:lang w:bidi="ar"/>
        </w:rPr>
        <w:t>202</w:t>
      </w:r>
      <w:r>
        <w:rPr>
          <w:rFonts w:eastAsia="仿宋_GB2312" w:cs="仿宋_GB2312"/>
          <w:sz w:val="32"/>
          <w:szCs w:val="32"/>
          <w:lang w:bidi="ar"/>
        </w:rPr>
        <w:t>3</w:t>
      </w:r>
      <w:r>
        <w:rPr>
          <w:rFonts w:ascii="仿宋_GB2312" w:eastAsia="仿宋_GB2312" w:cs="仿宋_GB2312" w:hint="eastAsia"/>
          <w:sz w:val="32"/>
          <w:szCs w:val="32"/>
          <w:lang w:bidi="ar"/>
        </w:rPr>
        <w:t>年度相比，减少两人，在职人员人数</w:t>
      </w:r>
      <w:r>
        <w:rPr>
          <w:rFonts w:ascii="仿宋_GB2312" w:eastAsia="仿宋_GB2312" w:hAnsi="仿宋" w:cs="仿宋_GB2312" w:hint="eastAsia"/>
          <w:sz w:val="32"/>
          <w:szCs w:val="32"/>
          <w:lang w:bidi="ar"/>
        </w:rPr>
        <w:t>主要变动原因：年末调出</w:t>
      </w:r>
      <w:r>
        <w:rPr>
          <w:rFonts w:eastAsia="仿宋_GB2312" w:cs="仿宋_GB2312" w:hint="eastAsia"/>
          <w:sz w:val="32"/>
          <w:szCs w:val="32"/>
          <w:lang w:bidi="ar"/>
        </w:rPr>
        <w:t>2</w:t>
      </w:r>
      <w:r>
        <w:rPr>
          <w:rFonts w:ascii="仿宋_GB2312" w:eastAsia="仿宋_GB2312" w:hAnsi="仿宋" w:cs="仿宋_GB2312" w:hint="eastAsia"/>
          <w:sz w:val="32"/>
          <w:szCs w:val="32"/>
          <w:lang w:bidi="ar"/>
        </w:rPr>
        <w:t>人</w:t>
      </w:r>
    </w:p>
    <w:p w14:paraId="6681C4E5" w14:textId="77777777" w:rsidR="00000000" w:rsidRDefault="00000000">
      <w:pPr>
        <w:numPr>
          <w:ilvl w:val="0"/>
          <w:numId w:val="2"/>
        </w:numPr>
        <w:rPr>
          <w:rFonts w:ascii="仿宋_GB2312" w:eastAsia="仿宋_GB2312" w:hint="eastAsia"/>
          <w:sz w:val="32"/>
          <w:szCs w:val="32"/>
        </w:rPr>
      </w:pPr>
      <w:r>
        <w:rPr>
          <w:rFonts w:eastAsia="仿宋" w:cs="仿宋" w:hint="eastAsia"/>
          <w:sz w:val="32"/>
          <w:szCs w:val="32"/>
          <w:lang w:bidi="ar"/>
        </w:rPr>
        <w:t>202</w:t>
      </w:r>
      <w:r>
        <w:rPr>
          <w:rFonts w:eastAsia="仿宋" w:cs="仿宋"/>
          <w:sz w:val="32"/>
          <w:szCs w:val="32"/>
          <w:lang w:bidi="ar"/>
        </w:rPr>
        <w:t>4</w:t>
      </w:r>
      <w:r>
        <w:rPr>
          <w:rFonts w:ascii="仿宋_GB2312" w:eastAsia="仿宋_GB2312" w:cs="仿宋_GB2312" w:hint="eastAsia"/>
          <w:sz w:val="32"/>
          <w:szCs w:val="32"/>
          <w:lang w:bidi="ar"/>
        </w:rPr>
        <w:t>年离休人员人数为</w:t>
      </w:r>
      <w:r>
        <w:rPr>
          <w:rFonts w:eastAsia="仿宋_GB2312" w:cs="仿宋_GB2312" w:hint="eastAsia"/>
          <w:sz w:val="32"/>
          <w:szCs w:val="32"/>
          <w:lang w:bidi="ar"/>
        </w:rPr>
        <w:t>0</w:t>
      </w:r>
      <w:r>
        <w:rPr>
          <w:rFonts w:ascii="仿宋_GB2312" w:eastAsia="仿宋_GB2312" w:cs="仿宋_GB2312" w:hint="eastAsia"/>
          <w:sz w:val="32"/>
          <w:szCs w:val="32"/>
          <w:lang w:bidi="ar"/>
        </w:rPr>
        <w:t>人。本单位没有离休人员。</w:t>
      </w:r>
    </w:p>
    <w:p w14:paraId="1B6B6554" w14:textId="77777777" w:rsidR="00000000" w:rsidRDefault="00000000">
      <w:pPr>
        <w:numPr>
          <w:ilvl w:val="0"/>
          <w:numId w:val="2"/>
        </w:numPr>
        <w:rPr>
          <w:rFonts w:ascii="仿宋_GB2312" w:eastAsia="仿宋_GB2312" w:hint="eastAsia"/>
          <w:sz w:val="32"/>
          <w:szCs w:val="32"/>
        </w:rPr>
      </w:pPr>
      <w:r>
        <w:rPr>
          <w:rFonts w:eastAsia="仿宋" w:cs="仿宋" w:hint="eastAsia"/>
          <w:sz w:val="32"/>
          <w:szCs w:val="32"/>
          <w:lang w:bidi="ar"/>
        </w:rPr>
        <w:t>202</w:t>
      </w:r>
      <w:r>
        <w:rPr>
          <w:rFonts w:eastAsia="仿宋" w:cs="仿宋"/>
          <w:sz w:val="32"/>
          <w:szCs w:val="32"/>
          <w:lang w:bidi="ar"/>
        </w:rPr>
        <w:t>4</w:t>
      </w:r>
      <w:r>
        <w:rPr>
          <w:rFonts w:ascii="仿宋_GB2312" w:eastAsia="仿宋_GB2312" w:cs="仿宋_GB2312" w:hint="eastAsia"/>
          <w:sz w:val="32"/>
          <w:szCs w:val="32"/>
          <w:lang w:bidi="ar"/>
        </w:rPr>
        <w:t>年退休人员人数为</w:t>
      </w:r>
      <w:r>
        <w:rPr>
          <w:rFonts w:eastAsia="仿宋_GB2312" w:cs="仿宋_GB2312" w:hint="eastAsia"/>
          <w:sz w:val="32"/>
          <w:szCs w:val="32"/>
          <w:lang w:bidi="ar"/>
        </w:rPr>
        <w:t>1</w:t>
      </w:r>
      <w:r>
        <w:rPr>
          <w:rFonts w:ascii="仿宋_GB2312" w:eastAsia="仿宋_GB2312" w:cs="仿宋_GB2312" w:hint="eastAsia"/>
          <w:sz w:val="32"/>
          <w:szCs w:val="32"/>
          <w:lang w:bidi="ar"/>
        </w:rPr>
        <w:t>人。与</w:t>
      </w:r>
      <w:r>
        <w:rPr>
          <w:rFonts w:eastAsia="仿宋_GB2312" w:cs="仿宋_GB2312" w:hint="eastAsia"/>
          <w:sz w:val="32"/>
          <w:szCs w:val="32"/>
          <w:lang w:bidi="ar"/>
        </w:rPr>
        <w:t>202</w:t>
      </w:r>
      <w:r>
        <w:rPr>
          <w:rFonts w:eastAsia="仿宋_GB2312" w:cs="仿宋_GB2312"/>
          <w:sz w:val="32"/>
          <w:szCs w:val="32"/>
          <w:lang w:bidi="ar"/>
        </w:rPr>
        <w:t>3</w:t>
      </w:r>
      <w:r>
        <w:rPr>
          <w:rFonts w:ascii="仿宋_GB2312" w:eastAsia="仿宋_GB2312" w:cs="仿宋_GB2312" w:hint="eastAsia"/>
          <w:sz w:val="32"/>
          <w:szCs w:val="32"/>
          <w:lang w:bidi="ar"/>
        </w:rPr>
        <w:t>年度相比，持平。</w:t>
      </w:r>
    </w:p>
    <w:p w14:paraId="021AFCB8" w14:textId="77777777" w:rsidR="00000000" w:rsidRDefault="00000000">
      <w:pPr>
        <w:pStyle w:val="2"/>
        <w:ind w:leftChars="400" w:left="840" w:firstLineChars="0" w:firstLine="0"/>
        <w:rPr>
          <w:rFonts w:hint="eastAsia"/>
        </w:rPr>
      </w:pPr>
    </w:p>
    <w:p w14:paraId="605DD0F8" w14:textId="77777777" w:rsidR="00000000" w:rsidRDefault="00000000">
      <w:pPr>
        <w:pStyle w:val="a9"/>
        <w:widowControl w:val="0"/>
        <w:numPr>
          <w:ilvl w:val="0"/>
          <w:numId w:val="3"/>
        </w:numPr>
        <w:adjustRightInd w:val="0"/>
        <w:snapToGrid w:val="0"/>
        <w:spacing w:before="0" w:beforeAutospacing="0" w:after="0" w:afterAutospacing="0" w:line="580" w:lineRule="exact"/>
        <w:ind w:firstLineChars="200" w:firstLine="640"/>
        <w:jc w:val="both"/>
        <w:rPr>
          <w:rFonts w:ascii="楷体" w:eastAsia="楷体" w:hAnsi="楷体" w:cs="楷体" w:hint="eastAsia"/>
          <w:color w:val="000000"/>
          <w:sz w:val="32"/>
          <w:szCs w:val="32"/>
        </w:rPr>
      </w:pPr>
      <w:r>
        <w:rPr>
          <w:rFonts w:ascii="楷体" w:eastAsia="楷体" w:hAnsi="楷体" w:cs="楷体" w:hint="eastAsia"/>
          <w:color w:val="000000"/>
          <w:sz w:val="32"/>
          <w:szCs w:val="32"/>
        </w:rPr>
        <w:t>部门整体支出规模、使用方向、主要内容和涉及范围。</w:t>
      </w:r>
    </w:p>
    <w:p w14:paraId="0A26A7CB" w14:textId="77777777" w:rsidR="00000000" w:rsidRDefault="00000000">
      <w:pPr>
        <w:pStyle w:val="a5"/>
        <w:ind w:firstLineChars="200" w:firstLine="640"/>
        <w:rPr>
          <w:rFonts w:ascii="仿宋_GB2312" w:eastAsia="仿宋_GB2312" w:hAnsi="仿宋_GB2312" w:cs="仿宋_GB2312" w:hint="eastAsia"/>
          <w:sz w:val="32"/>
          <w:szCs w:val="32"/>
        </w:rPr>
      </w:pPr>
      <w:r>
        <w:rPr>
          <w:rFonts w:ascii="Times New Roman" w:eastAsia="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宋体" w:hint="eastAsia"/>
          <w:color w:val="000000"/>
          <w:sz w:val="32"/>
        </w:rPr>
        <w:t>我单位部门年初预算收入支出安排数为</w:t>
      </w:r>
      <w:r>
        <w:rPr>
          <w:rFonts w:ascii="Times New Roman" w:eastAsia="仿宋_GB2312" w:hint="eastAsia"/>
          <w:color w:val="000000"/>
          <w:sz w:val="32"/>
        </w:rPr>
        <w:t>835</w:t>
      </w:r>
      <w:r>
        <w:rPr>
          <w:rFonts w:ascii="仿宋_GB2312" w:eastAsia="仿宋_GB2312" w:hAnsi="宋体" w:hint="eastAsia"/>
          <w:color w:val="000000"/>
          <w:sz w:val="32"/>
        </w:rPr>
        <w:t>.</w:t>
      </w:r>
      <w:r>
        <w:rPr>
          <w:rFonts w:ascii="Times New Roman" w:eastAsia="仿宋_GB2312" w:hint="eastAsia"/>
          <w:color w:val="000000"/>
          <w:sz w:val="32"/>
        </w:rPr>
        <w:t>99</w:t>
      </w:r>
      <w:r>
        <w:rPr>
          <w:rFonts w:ascii="仿宋_GB2312" w:eastAsia="仿宋_GB2312" w:hAnsi="宋体" w:hint="eastAsia"/>
          <w:color w:val="000000"/>
          <w:sz w:val="32"/>
        </w:rPr>
        <w:t>万元，比上年增加</w:t>
      </w:r>
      <w:r>
        <w:rPr>
          <w:rFonts w:ascii="Times New Roman" w:eastAsia="仿宋_GB2312" w:hint="eastAsia"/>
          <w:color w:val="000000"/>
          <w:sz w:val="32"/>
        </w:rPr>
        <w:t>522</w:t>
      </w:r>
      <w:r>
        <w:rPr>
          <w:rFonts w:ascii="仿宋_GB2312" w:eastAsia="仿宋_GB2312" w:hAnsi="宋体" w:hint="eastAsia"/>
          <w:color w:val="000000"/>
          <w:sz w:val="32"/>
        </w:rPr>
        <w:t>.</w:t>
      </w:r>
      <w:r>
        <w:rPr>
          <w:rFonts w:ascii="Times New Roman" w:eastAsia="仿宋_GB2312" w:hint="eastAsia"/>
          <w:color w:val="000000"/>
          <w:sz w:val="32"/>
        </w:rPr>
        <w:t>58</w:t>
      </w:r>
      <w:r>
        <w:rPr>
          <w:rFonts w:ascii="仿宋_GB2312" w:eastAsia="仿宋_GB2312" w:hAnsi="宋体" w:hint="eastAsia"/>
          <w:color w:val="000000"/>
          <w:sz w:val="32"/>
        </w:rPr>
        <w:t>万元，</w:t>
      </w:r>
      <w:r>
        <w:rPr>
          <w:rFonts w:ascii="仿宋_GB2312" w:eastAsia="仿宋_GB2312" w:hAnsi="仿宋_GB2312" w:hint="eastAsia"/>
          <w:sz w:val="32"/>
        </w:rPr>
        <w:t>增长</w:t>
      </w:r>
      <w:r>
        <w:rPr>
          <w:rFonts w:ascii="Times New Roman" w:eastAsia="仿宋_GB2312" w:hint="eastAsia"/>
          <w:sz w:val="32"/>
        </w:rPr>
        <w:t>164</w:t>
      </w:r>
      <w:r>
        <w:rPr>
          <w:rFonts w:ascii="仿宋_GB2312" w:eastAsia="仿宋_GB2312" w:hAnsi="仿宋_GB2312" w:hint="eastAsia"/>
          <w:sz w:val="32"/>
        </w:rPr>
        <w:t>.</w:t>
      </w:r>
      <w:r>
        <w:rPr>
          <w:rFonts w:ascii="Times New Roman" w:eastAsia="仿宋_GB2312" w:hint="eastAsia"/>
          <w:sz w:val="32"/>
        </w:rPr>
        <w:t>50</w:t>
      </w:r>
      <w:r>
        <w:rPr>
          <w:rFonts w:ascii="仿宋_GB2312" w:eastAsia="仿宋_GB2312" w:hAnsi="仿宋_GB2312" w:hint="eastAsia"/>
          <w:sz w:val="32"/>
          <w:lang w:val="zh-CN"/>
        </w:rPr>
        <w:t>%。</w:t>
      </w:r>
      <w:r>
        <w:rPr>
          <w:rFonts w:ascii="仿宋_GB2312" w:eastAsia="仿宋_GB2312" w:hAnsi="宋体" w:hint="eastAsia"/>
          <w:color w:val="000000"/>
          <w:sz w:val="32"/>
        </w:rPr>
        <w:t>变化的主要原因是：一是财政经费拨款</w:t>
      </w:r>
      <w:r>
        <w:rPr>
          <w:rFonts w:ascii="Times New Roman" w:eastAsia="仿宋_GB2312" w:hint="eastAsia"/>
          <w:color w:val="000000"/>
          <w:sz w:val="32"/>
        </w:rPr>
        <w:t>314</w:t>
      </w:r>
      <w:r>
        <w:rPr>
          <w:rFonts w:ascii="仿宋_GB2312" w:eastAsia="仿宋_GB2312" w:hAnsi="宋体" w:hint="eastAsia"/>
          <w:color w:val="000000"/>
          <w:sz w:val="32"/>
        </w:rPr>
        <w:t>.</w:t>
      </w:r>
      <w:r>
        <w:rPr>
          <w:rFonts w:ascii="Times New Roman" w:eastAsia="仿宋_GB2312" w:hint="eastAsia"/>
          <w:color w:val="000000"/>
          <w:sz w:val="32"/>
        </w:rPr>
        <w:t>69</w:t>
      </w:r>
      <w:r>
        <w:rPr>
          <w:rFonts w:ascii="仿宋_GB2312" w:eastAsia="仿宋_GB2312" w:hAnsi="宋体" w:hint="eastAsia"/>
          <w:color w:val="000000"/>
          <w:sz w:val="32"/>
        </w:rPr>
        <w:t>万元;二是一般公共预算管理的非税收入拨款</w:t>
      </w:r>
      <w:r>
        <w:rPr>
          <w:rFonts w:ascii="Times New Roman" w:eastAsia="仿宋_GB2312" w:hint="eastAsia"/>
          <w:color w:val="000000"/>
          <w:sz w:val="32"/>
        </w:rPr>
        <w:t>514</w:t>
      </w:r>
      <w:r>
        <w:rPr>
          <w:rFonts w:ascii="仿宋_GB2312" w:eastAsia="仿宋_GB2312" w:hAnsi="宋体" w:hint="eastAsia"/>
          <w:color w:val="000000"/>
          <w:sz w:val="32"/>
        </w:rPr>
        <w:t>.</w:t>
      </w:r>
      <w:r>
        <w:rPr>
          <w:rFonts w:ascii="Times New Roman" w:eastAsia="仿宋_GB2312" w:hint="eastAsia"/>
          <w:color w:val="000000"/>
          <w:sz w:val="32"/>
        </w:rPr>
        <w:t>3</w:t>
      </w:r>
      <w:r>
        <w:rPr>
          <w:rFonts w:ascii="仿宋_GB2312" w:eastAsia="仿宋_GB2312" w:hAnsi="宋体" w:hint="eastAsia"/>
          <w:color w:val="000000"/>
          <w:sz w:val="32"/>
        </w:rPr>
        <w:t>万元</w:t>
      </w:r>
      <w:r>
        <w:rPr>
          <w:rFonts w:ascii="Times New Roman" w:eastAsia="仿宋_GB2312" w:hint="eastAsia"/>
          <w:color w:val="000000"/>
          <w:sz w:val="32"/>
        </w:rPr>
        <w:t>2024</w:t>
      </w:r>
      <w:r>
        <w:rPr>
          <w:rFonts w:ascii="仿宋_GB2312" w:eastAsia="仿宋_GB2312" w:hAnsi="宋体" w:hint="eastAsia"/>
          <w:color w:val="000000"/>
          <w:sz w:val="32"/>
        </w:rPr>
        <w:t>年也纳入到部门预算中；三是上级补助收入预算</w:t>
      </w:r>
      <w:r>
        <w:rPr>
          <w:rFonts w:ascii="Times New Roman" w:eastAsia="仿宋_GB2312" w:hint="eastAsia"/>
          <w:color w:val="000000"/>
          <w:sz w:val="32"/>
        </w:rPr>
        <w:t>7</w:t>
      </w:r>
      <w:r>
        <w:rPr>
          <w:rFonts w:ascii="仿宋_GB2312" w:eastAsia="仿宋_GB2312" w:hAnsi="宋体" w:hint="eastAsia"/>
          <w:color w:val="000000"/>
          <w:sz w:val="32"/>
        </w:rPr>
        <w:t>万元。</w:t>
      </w:r>
      <w:r>
        <w:rPr>
          <w:rFonts w:ascii="仿宋_GB2312" w:eastAsia="仿宋_GB2312" w:hAnsi="仿宋_GB2312" w:cs="仿宋_GB2312" w:hint="eastAsia"/>
          <w:sz w:val="32"/>
          <w:szCs w:val="32"/>
        </w:rPr>
        <w:t>预算收入全部为公共财政拨款，无政府性基金预算拨款。</w:t>
      </w:r>
    </w:p>
    <w:p w14:paraId="07FFDE3B" w14:textId="77777777" w:rsidR="00000000" w:rsidRDefault="00000000">
      <w:pPr>
        <w:pStyle w:val="a6"/>
        <w:rPr>
          <w:rFonts w:hint="eastAsia"/>
        </w:rPr>
      </w:pPr>
    </w:p>
    <w:p w14:paraId="7DFD3BD8" w14:textId="77777777" w:rsidR="00000000" w:rsidRDefault="00000000">
      <w:pPr>
        <w:numPr>
          <w:ilvl w:val="0"/>
          <w:numId w:val="4"/>
        </w:numPr>
        <w:adjustRightInd w:val="0"/>
        <w:snapToGrid w:val="0"/>
        <w:spacing w:line="58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收入支出与预算对比分析。</w:t>
      </w:r>
    </w:p>
    <w:p w14:paraId="76EDD96F" w14:textId="77777777" w:rsidR="00000000" w:rsidRDefault="00000000">
      <w:pPr>
        <w:pStyle w:val="a5"/>
        <w:ind w:firstLineChars="200" w:firstLine="580"/>
        <w:rPr>
          <w:rFonts w:ascii="仿宋_GB2312" w:eastAsia="仿宋_GB2312" w:hAnsi="宋体"/>
          <w:color w:val="000000"/>
          <w:sz w:val="32"/>
        </w:rPr>
      </w:pPr>
      <w:r>
        <w:rPr>
          <w:rFonts w:hint="eastAsia"/>
        </w:rPr>
        <w:lastRenderedPageBreak/>
        <w:t xml:space="preserve"> </w:t>
      </w:r>
      <w:r>
        <w:rPr>
          <w:rFonts w:ascii="Times New Roman" w:hint="eastAsia"/>
        </w:rPr>
        <w:t>20</w:t>
      </w:r>
      <w:r>
        <w:rPr>
          <w:rFonts w:ascii="Times New Roman" w:eastAsia="仿宋_GB2312" w:hint="eastAsia"/>
          <w:color w:val="000000"/>
          <w:sz w:val="32"/>
        </w:rPr>
        <w:t>24</w:t>
      </w:r>
      <w:r>
        <w:rPr>
          <w:rFonts w:ascii="仿宋_GB2312" w:eastAsia="仿宋_GB2312" w:hAnsi="宋体" w:hint="eastAsia"/>
          <w:color w:val="000000"/>
          <w:sz w:val="32"/>
        </w:rPr>
        <w:t>年，我单位部门年初预算收入支出安排数为</w:t>
      </w:r>
      <w:r>
        <w:rPr>
          <w:rFonts w:ascii="Times New Roman" w:eastAsia="仿宋_GB2312" w:hint="eastAsia"/>
          <w:color w:val="000000"/>
          <w:sz w:val="32"/>
        </w:rPr>
        <w:t>835</w:t>
      </w:r>
      <w:r>
        <w:rPr>
          <w:rFonts w:ascii="仿宋_GB2312" w:eastAsia="仿宋_GB2312" w:hAnsi="宋体" w:hint="eastAsia"/>
          <w:color w:val="000000"/>
          <w:sz w:val="32"/>
        </w:rPr>
        <w:t>.</w:t>
      </w:r>
      <w:r>
        <w:rPr>
          <w:rFonts w:ascii="Times New Roman" w:eastAsia="仿宋_GB2312" w:hint="eastAsia"/>
          <w:color w:val="000000"/>
          <w:sz w:val="32"/>
        </w:rPr>
        <w:t>99</w:t>
      </w:r>
      <w:r>
        <w:rPr>
          <w:rFonts w:ascii="仿宋_GB2312" w:eastAsia="仿宋_GB2312" w:hAnsi="宋体" w:hint="eastAsia"/>
          <w:color w:val="000000"/>
          <w:sz w:val="32"/>
        </w:rPr>
        <w:t>万元，比上年增加</w:t>
      </w:r>
      <w:r>
        <w:rPr>
          <w:rFonts w:ascii="Times New Roman" w:eastAsia="仿宋_GB2312" w:hint="eastAsia"/>
          <w:color w:val="000000"/>
          <w:sz w:val="32"/>
        </w:rPr>
        <w:t>522</w:t>
      </w:r>
      <w:r>
        <w:rPr>
          <w:rFonts w:ascii="仿宋_GB2312" w:eastAsia="仿宋_GB2312" w:hAnsi="宋体" w:hint="eastAsia"/>
          <w:color w:val="000000"/>
          <w:sz w:val="32"/>
        </w:rPr>
        <w:t>.</w:t>
      </w:r>
      <w:r>
        <w:rPr>
          <w:rFonts w:ascii="Times New Roman" w:eastAsia="仿宋_GB2312" w:hint="eastAsia"/>
          <w:color w:val="000000"/>
          <w:sz w:val="32"/>
        </w:rPr>
        <w:t>58</w:t>
      </w:r>
      <w:r>
        <w:rPr>
          <w:rFonts w:ascii="仿宋_GB2312" w:eastAsia="仿宋_GB2312" w:hAnsi="宋体" w:hint="eastAsia"/>
          <w:color w:val="000000"/>
          <w:sz w:val="32"/>
        </w:rPr>
        <w:t>万元，</w:t>
      </w:r>
      <w:r>
        <w:rPr>
          <w:rFonts w:ascii="仿宋_GB2312" w:eastAsia="仿宋_GB2312" w:hAnsi="仿宋_GB2312" w:hint="eastAsia"/>
          <w:sz w:val="32"/>
        </w:rPr>
        <w:t>增长</w:t>
      </w:r>
      <w:r>
        <w:rPr>
          <w:rFonts w:ascii="Times New Roman" w:eastAsia="仿宋_GB2312" w:hint="eastAsia"/>
          <w:sz w:val="32"/>
        </w:rPr>
        <w:t>164</w:t>
      </w:r>
      <w:r>
        <w:rPr>
          <w:rFonts w:ascii="仿宋_GB2312" w:eastAsia="仿宋_GB2312" w:hAnsi="仿宋_GB2312" w:hint="eastAsia"/>
          <w:sz w:val="32"/>
        </w:rPr>
        <w:t>.</w:t>
      </w:r>
      <w:r>
        <w:rPr>
          <w:rFonts w:ascii="Times New Roman" w:eastAsia="仿宋_GB2312" w:hint="eastAsia"/>
          <w:sz w:val="32"/>
        </w:rPr>
        <w:t>50</w:t>
      </w:r>
      <w:r>
        <w:rPr>
          <w:rFonts w:ascii="仿宋_GB2312" w:eastAsia="仿宋_GB2312" w:hAnsi="仿宋_GB2312" w:hint="eastAsia"/>
          <w:sz w:val="32"/>
          <w:lang w:val="zh-CN"/>
        </w:rPr>
        <w:t>%。</w:t>
      </w:r>
      <w:r>
        <w:rPr>
          <w:rFonts w:ascii="仿宋_GB2312" w:eastAsia="仿宋_GB2312" w:hAnsi="宋体" w:hint="eastAsia"/>
          <w:color w:val="000000"/>
          <w:sz w:val="32"/>
        </w:rPr>
        <w:t>变化的主要原因是：一是财政经费拨款</w:t>
      </w:r>
      <w:r>
        <w:rPr>
          <w:rFonts w:ascii="Times New Roman" w:eastAsia="仿宋_GB2312" w:hint="eastAsia"/>
          <w:color w:val="000000"/>
          <w:sz w:val="32"/>
        </w:rPr>
        <w:t>314</w:t>
      </w:r>
      <w:r>
        <w:rPr>
          <w:rFonts w:ascii="仿宋_GB2312" w:eastAsia="仿宋_GB2312" w:hAnsi="宋体" w:hint="eastAsia"/>
          <w:color w:val="000000"/>
          <w:sz w:val="32"/>
        </w:rPr>
        <w:t>.</w:t>
      </w:r>
      <w:r>
        <w:rPr>
          <w:rFonts w:ascii="Times New Roman" w:eastAsia="仿宋_GB2312" w:hint="eastAsia"/>
          <w:color w:val="000000"/>
          <w:sz w:val="32"/>
        </w:rPr>
        <w:t>69</w:t>
      </w:r>
      <w:r>
        <w:rPr>
          <w:rFonts w:ascii="仿宋_GB2312" w:eastAsia="仿宋_GB2312" w:hAnsi="宋体" w:hint="eastAsia"/>
          <w:color w:val="000000"/>
          <w:sz w:val="32"/>
        </w:rPr>
        <w:t>万元;二是一般公共预算管理的非税收入拨款</w:t>
      </w:r>
      <w:r>
        <w:rPr>
          <w:rFonts w:ascii="Times New Roman" w:eastAsia="仿宋_GB2312" w:hint="eastAsia"/>
          <w:color w:val="000000"/>
          <w:sz w:val="32"/>
        </w:rPr>
        <w:t>514</w:t>
      </w:r>
      <w:r>
        <w:rPr>
          <w:rFonts w:ascii="仿宋_GB2312" w:eastAsia="仿宋_GB2312" w:hAnsi="宋体" w:hint="eastAsia"/>
          <w:color w:val="000000"/>
          <w:sz w:val="32"/>
        </w:rPr>
        <w:t>.</w:t>
      </w:r>
      <w:r>
        <w:rPr>
          <w:rFonts w:ascii="Times New Roman" w:eastAsia="仿宋_GB2312" w:hint="eastAsia"/>
          <w:color w:val="000000"/>
          <w:sz w:val="32"/>
        </w:rPr>
        <w:t>3</w:t>
      </w:r>
      <w:r>
        <w:rPr>
          <w:rFonts w:ascii="仿宋_GB2312" w:eastAsia="仿宋_GB2312" w:hAnsi="宋体" w:hint="eastAsia"/>
          <w:color w:val="000000"/>
          <w:sz w:val="32"/>
        </w:rPr>
        <w:t>万元</w:t>
      </w:r>
      <w:r>
        <w:rPr>
          <w:rFonts w:ascii="Times New Roman" w:eastAsia="仿宋_GB2312" w:hint="eastAsia"/>
          <w:color w:val="000000"/>
          <w:sz w:val="32"/>
        </w:rPr>
        <w:t>2024</w:t>
      </w:r>
      <w:r>
        <w:rPr>
          <w:rFonts w:ascii="仿宋_GB2312" w:eastAsia="仿宋_GB2312" w:hAnsi="宋体" w:hint="eastAsia"/>
          <w:color w:val="000000"/>
          <w:sz w:val="32"/>
        </w:rPr>
        <w:t>年也纳入到部门预算中；三是上级补助收入预算</w:t>
      </w:r>
      <w:r>
        <w:rPr>
          <w:rFonts w:ascii="Times New Roman" w:eastAsia="仿宋_GB2312" w:hint="eastAsia"/>
          <w:color w:val="000000"/>
          <w:sz w:val="32"/>
        </w:rPr>
        <w:t>7</w:t>
      </w:r>
      <w:r>
        <w:rPr>
          <w:rFonts w:ascii="仿宋_GB2312" w:eastAsia="仿宋_GB2312" w:hAnsi="宋体" w:hint="eastAsia"/>
          <w:color w:val="000000"/>
          <w:sz w:val="32"/>
        </w:rPr>
        <w:t>万元。</w:t>
      </w:r>
    </w:p>
    <w:p w14:paraId="1DBB5CDB" w14:textId="77777777" w:rsidR="00000000" w:rsidRDefault="00000000">
      <w:pPr>
        <w:spacing w:line="660" w:lineRule="exact"/>
        <w:ind w:firstLineChars="200" w:firstLine="420"/>
      </w:pPr>
    </w:p>
    <w:p w14:paraId="37E5F5D5" w14:textId="77777777" w:rsidR="00000000" w:rsidRDefault="00000000">
      <w:pPr>
        <w:adjustRightInd w:val="0"/>
        <w:snapToGrid w:val="0"/>
        <w:spacing w:line="580" w:lineRule="exact"/>
        <w:ind w:firstLineChars="200" w:firstLine="643"/>
        <w:rPr>
          <w:rFonts w:ascii="仿宋_GB2312" w:eastAsia="仿宋_GB2312" w:hAnsi="仿宋_GB2312" w:cs="仿宋_GB2312" w:hint="eastAsia"/>
          <w:b/>
          <w:sz w:val="32"/>
          <w:szCs w:val="32"/>
        </w:rPr>
      </w:pPr>
      <w:r>
        <w:rPr>
          <w:rFonts w:eastAsia="仿宋_GB2312" w:cs="仿宋_GB2312" w:hint="eastAsia"/>
          <w:b/>
          <w:sz w:val="32"/>
          <w:szCs w:val="32"/>
        </w:rPr>
        <w:t>2</w:t>
      </w:r>
      <w:r>
        <w:rPr>
          <w:rFonts w:ascii="仿宋_GB2312" w:eastAsia="仿宋_GB2312" w:hAnsi="仿宋_GB2312" w:cs="仿宋_GB2312" w:hint="eastAsia"/>
          <w:b/>
          <w:sz w:val="32"/>
          <w:szCs w:val="32"/>
        </w:rPr>
        <w:t>．收入支出结构分析。</w:t>
      </w:r>
    </w:p>
    <w:p w14:paraId="0C14AFAB" w14:textId="77777777" w:rsidR="00000000" w:rsidRDefault="00000000">
      <w:pPr>
        <w:ind w:firstLineChars="200" w:firstLine="640"/>
        <w:rPr>
          <w:rFonts w:eastAsia="仿宋_GB2312" w:hint="eastAsia"/>
          <w:color w:val="000000"/>
          <w:sz w:val="32"/>
        </w:rPr>
      </w:pPr>
      <w:r>
        <w:rPr>
          <w:rFonts w:eastAsia="仿宋_GB2312" w:hint="eastAsia"/>
          <w:color w:val="000000"/>
          <w:sz w:val="32"/>
        </w:rPr>
        <w:t>（</w:t>
      </w:r>
      <w:r>
        <w:rPr>
          <w:rFonts w:eastAsia="仿宋_GB2312" w:hint="eastAsia"/>
          <w:color w:val="000000"/>
          <w:sz w:val="32"/>
        </w:rPr>
        <w:t>1</w:t>
      </w:r>
      <w:r>
        <w:rPr>
          <w:rFonts w:eastAsia="仿宋_GB2312" w:hint="eastAsia"/>
          <w:color w:val="000000"/>
          <w:sz w:val="32"/>
        </w:rPr>
        <w:t>）</w:t>
      </w:r>
      <w:r>
        <w:rPr>
          <w:rFonts w:eastAsia="仿宋_GB2312" w:hint="eastAsia"/>
          <w:color w:val="000000"/>
          <w:sz w:val="32"/>
        </w:rPr>
        <w:t>2024</w:t>
      </w:r>
      <w:r>
        <w:rPr>
          <w:rFonts w:eastAsia="仿宋_GB2312" w:hint="eastAsia"/>
          <w:color w:val="000000"/>
          <w:sz w:val="32"/>
        </w:rPr>
        <w:t>年我单位收入总预算为</w:t>
      </w:r>
      <w:r>
        <w:rPr>
          <w:rFonts w:eastAsia="仿宋_GB2312" w:hint="eastAsia"/>
          <w:color w:val="000000"/>
          <w:sz w:val="32"/>
        </w:rPr>
        <w:t>835.99</w:t>
      </w:r>
      <w:r>
        <w:rPr>
          <w:rFonts w:eastAsia="仿宋_GB2312" w:hint="eastAsia"/>
          <w:color w:val="000000"/>
          <w:sz w:val="32"/>
        </w:rPr>
        <w:t>万元，其中经费拨款</w:t>
      </w:r>
      <w:r>
        <w:rPr>
          <w:rFonts w:eastAsia="仿宋_GB2312" w:hint="eastAsia"/>
          <w:color w:val="000000"/>
          <w:sz w:val="32"/>
        </w:rPr>
        <w:t>314.99</w:t>
      </w:r>
      <w:r>
        <w:rPr>
          <w:rFonts w:eastAsia="仿宋_GB2312" w:hint="eastAsia"/>
          <w:color w:val="000000"/>
          <w:sz w:val="32"/>
        </w:rPr>
        <w:t>万元，希望工程</w:t>
      </w:r>
      <w:r>
        <w:rPr>
          <w:rFonts w:eastAsia="仿宋_GB2312" w:hint="eastAsia"/>
          <w:color w:val="000000"/>
          <w:sz w:val="32"/>
        </w:rPr>
        <w:t>500</w:t>
      </w:r>
      <w:r>
        <w:rPr>
          <w:rFonts w:eastAsia="仿宋_GB2312" w:hint="eastAsia"/>
          <w:color w:val="000000"/>
          <w:sz w:val="32"/>
        </w:rPr>
        <w:t>万元，其他收入</w:t>
      </w:r>
      <w:r>
        <w:rPr>
          <w:rFonts w:eastAsia="仿宋_GB2312" w:hint="eastAsia"/>
          <w:color w:val="000000"/>
          <w:sz w:val="32"/>
        </w:rPr>
        <w:t>21.3</w:t>
      </w:r>
      <w:r>
        <w:rPr>
          <w:rFonts w:eastAsia="仿宋_GB2312" w:hint="eastAsia"/>
          <w:color w:val="000000"/>
          <w:sz w:val="32"/>
        </w:rPr>
        <w:t>万元（财政实际下达指标数</w:t>
      </w:r>
      <w:r>
        <w:rPr>
          <w:rFonts w:eastAsia="仿宋_GB2312" w:hint="eastAsia"/>
          <w:color w:val="000000"/>
          <w:sz w:val="32"/>
        </w:rPr>
        <w:t>548.8</w:t>
      </w:r>
      <w:r>
        <w:rPr>
          <w:rFonts w:eastAsia="仿宋_GB2312" w:hint="eastAsia"/>
          <w:color w:val="000000"/>
          <w:sz w:val="32"/>
        </w:rPr>
        <w:t>万元）</w:t>
      </w:r>
      <w:r>
        <w:rPr>
          <w:rFonts w:eastAsia="仿宋_GB2312" w:hint="eastAsia"/>
          <w:color w:val="000000"/>
          <w:sz w:val="32"/>
        </w:rPr>
        <w:t>,2024</w:t>
      </w:r>
      <w:r>
        <w:rPr>
          <w:rFonts w:eastAsia="仿宋_GB2312" w:hint="eastAsia"/>
          <w:color w:val="000000"/>
          <w:sz w:val="32"/>
        </w:rPr>
        <w:t>年决算实际收入为</w:t>
      </w:r>
      <w:r>
        <w:rPr>
          <w:rFonts w:eastAsia="仿宋_GB2312" w:hint="eastAsia"/>
          <w:color w:val="000000"/>
          <w:sz w:val="32"/>
        </w:rPr>
        <w:t>518.19</w:t>
      </w:r>
      <w:r>
        <w:rPr>
          <w:rFonts w:eastAsia="仿宋_GB2312" w:hint="eastAsia"/>
          <w:color w:val="000000"/>
          <w:sz w:val="32"/>
        </w:rPr>
        <w:t>万元，与下达数相比减少</w:t>
      </w:r>
      <w:r>
        <w:rPr>
          <w:rFonts w:eastAsia="仿宋_GB2312" w:hint="eastAsia"/>
          <w:color w:val="000000"/>
          <w:sz w:val="32"/>
        </w:rPr>
        <w:t>30.61</w:t>
      </w:r>
      <w:r>
        <w:rPr>
          <w:rFonts w:eastAsia="仿宋_GB2312" w:hint="eastAsia"/>
          <w:color w:val="000000"/>
          <w:sz w:val="32"/>
        </w:rPr>
        <w:t>万元，完成率</w:t>
      </w:r>
      <w:r>
        <w:rPr>
          <w:rFonts w:eastAsia="仿宋_GB2312" w:hint="eastAsia"/>
          <w:color w:val="000000"/>
          <w:sz w:val="32"/>
        </w:rPr>
        <w:t>94.42%</w:t>
      </w:r>
      <w:r>
        <w:rPr>
          <w:rFonts w:eastAsia="仿宋_GB2312" w:hint="eastAsia"/>
          <w:color w:val="000000"/>
          <w:sz w:val="32"/>
        </w:rPr>
        <w:t>。与</w:t>
      </w:r>
      <w:r>
        <w:rPr>
          <w:rFonts w:eastAsia="仿宋_GB2312" w:hint="eastAsia"/>
          <w:color w:val="000000"/>
          <w:sz w:val="32"/>
        </w:rPr>
        <w:t>2023</w:t>
      </w:r>
      <w:r>
        <w:rPr>
          <w:rFonts w:eastAsia="仿宋_GB2312" w:hint="eastAsia"/>
          <w:color w:val="000000"/>
          <w:sz w:val="32"/>
        </w:rPr>
        <w:t>年度相比，</w:t>
      </w:r>
      <w:r>
        <w:rPr>
          <w:rFonts w:eastAsia="仿宋_GB2312" w:hint="eastAsia"/>
          <w:color w:val="000000"/>
          <w:sz w:val="32"/>
        </w:rPr>
        <w:t>2024</w:t>
      </w:r>
      <w:r>
        <w:rPr>
          <w:rFonts w:eastAsia="仿宋_GB2312" w:hint="eastAsia"/>
          <w:color w:val="000000"/>
          <w:sz w:val="32"/>
        </w:rPr>
        <w:t>年度预算收入</w:t>
      </w:r>
      <w:r>
        <w:rPr>
          <w:rFonts w:eastAsia="仿宋_GB2312" w:hint="eastAsia"/>
          <w:color w:val="000000"/>
          <w:sz w:val="32"/>
        </w:rPr>
        <w:t>835.99</w:t>
      </w:r>
      <w:r>
        <w:rPr>
          <w:rFonts w:eastAsia="仿宋_GB2312" w:hint="eastAsia"/>
          <w:color w:val="000000"/>
          <w:sz w:val="32"/>
        </w:rPr>
        <w:t>万元，其中：</w:t>
      </w:r>
      <w:r>
        <w:rPr>
          <w:rFonts w:eastAsia="仿宋_GB2312"/>
          <w:color w:val="000000"/>
          <w:sz w:val="32"/>
        </w:rPr>
        <w:t>①</w:t>
      </w:r>
      <w:r>
        <w:rPr>
          <w:rFonts w:eastAsia="仿宋_GB2312" w:hint="eastAsia"/>
          <w:color w:val="000000"/>
          <w:sz w:val="32"/>
        </w:rPr>
        <w:t>2024</w:t>
      </w:r>
      <w:r>
        <w:rPr>
          <w:rFonts w:eastAsia="仿宋_GB2312" w:hint="eastAsia"/>
          <w:color w:val="000000"/>
          <w:sz w:val="32"/>
        </w:rPr>
        <w:t>年度经费拨款收入</w:t>
      </w:r>
      <w:r>
        <w:rPr>
          <w:rFonts w:eastAsia="仿宋_GB2312" w:hint="eastAsia"/>
          <w:color w:val="000000"/>
          <w:sz w:val="32"/>
        </w:rPr>
        <w:t>314.99</w:t>
      </w:r>
      <w:r>
        <w:rPr>
          <w:rFonts w:eastAsia="仿宋_GB2312" w:hint="eastAsia"/>
          <w:color w:val="000000"/>
          <w:sz w:val="32"/>
        </w:rPr>
        <w:t>万元，比</w:t>
      </w:r>
      <w:r>
        <w:rPr>
          <w:rFonts w:eastAsia="仿宋_GB2312" w:hint="eastAsia"/>
          <w:color w:val="000000"/>
          <w:sz w:val="32"/>
        </w:rPr>
        <w:t>2023</w:t>
      </w:r>
      <w:r>
        <w:rPr>
          <w:rFonts w:eastAsia="仿宋_GB2312" w:hint="eastAsia"/>
          <w:color w:val="000000"/>
          <w:sz w:val="32"/>
        </w:rPr>
        <w:t>年增加</w:t>
      </w:r>
      <w:r>
        <w:rPr>
          <w:rFonts w:eastAsia="仿宋_GB2312" w:hint="eastAsia"/>
          <w:color w:val="000000"/>
          <w:sz w:val="32"/>
        </w:rPr>
        <w:t>1.58</w:t>
      </w:r>
      <w:r>
        <w:rPr>
          <w:rFonts w:eastAsia="仿宋_GB2312" w:hint="eastAsia"/>
          <w:color w:val="000000"/>
          <w:sz w:val="32"/>
        </w:rPr>
        <w:t>万元，增长</w:t>
      </w:r>
      <w:r>
        <w:rPr>
          <w:rFonts w:eastAsia="仿宋_GB2312" w:hint="eastAsia"/>
          <w:color w:val="000000"/>
          <w:sz w:val="32"/>
        </w:rPr>
        <w:t>0.50%.</w:t>
      </w:r>
      <w:r>
        <w:rPr>
          <w:rFonts w:eastAsia="仿宋_GB2312"/>
          <w:color w:val="000000"/>
          <w:sz w:val="32"/>
        </w:rPr>
        <w:t>②</w:t>
      </w:r>
      <w:r>
        <w:rPr>
          <w:rFonts w:eastAsia="仿宋_GB2312" w:hint="eastAsia"/>
          <w:color w:val="000000"/>
          <w:sz w:val="32"/>
        </w:rPr>
        <w:t>纳入一般公共预算管理的非税收入拨款</w:t>
      </w:r>
      <w:r>
        <w:rPr>
          <w:rFonts w:eastAsia="仿宋_GB2312" w:hint="eastAsia"/>
          <w:color w:val="000000"/>
          <w:sz w:val="32"/>
        </w:rPr>
        <w:t>514.3</w:t>
      </w:r>
      <w:r>
        <w:rPr>
          <w:rFonts w:eastAsia="仿宋_GB2312" w:hint="eastAsia"/>
          <w:color w:val="000000"/>
          <w:sz w:val="32"/>
        </w:rPr>
        <w:t>万元，其中</w:t>
      </w:r>
      <w:r>
        <w:rPr>
          <w:rFonts w:eastAsia="仿宋_GB2312" w:hint="eastAsia"/>
          <w:color w:val="000000"/>
          <w:sz w:val="32"/>
        </w:rPr>
        <w:t>500</w:t>
      </w:r>
      <w:r>
        <w:rPr>
          <w:rFonts w:eastAsia="仿宋_GB2312" w:hint="eastAsia"/>
          <w:color w:val="000000"/>
          <w:sz w:val="32"/>
        </w:rPr>
        <w:t>万元为希望工程专项，另外</w:t>
      </w:r>
      <w:r>
        <w:rPr>
          <w:rFonts w:eastAsia="仿宋_GB2312" w:hint="eastAsia"/>
          <w:color w:val="000000"/>
          <w:sz w:val="32"/>
        </w:rPr>
        <w:t>14.3</w:t>
      </w:r>
      <w:r>
        <w:rPr>
          <w:rFonts w:eastAsia="仿宋_GB2312" w:hint="eastAsia"/>
          <w:color w:val="000000"/>
          <w:sz w:val="32"/>
        </w:rPr>
        <w:t>万元为其他收入，相对</w:t>
      </w:r>
      <w:r>
        <w:rPr>
          <w:rFonts w:eastAsia="仿宋_GB2312" w:hint="eastAsia"/>
          <w:color w:val="000000"/>
          <w:sz w:val="32"/>
        </w:rPr>
        <w:t>2023</w:t>
      </w:r>
      <w:r>
        <w:rPr>
          <w:rFonts w:eastAsia="仿宋_GB2312" w:hint="eastAsia"/>
          <w:color w:val="000000"/>
          <w:sz w:val="32"/>
        </w:rPr>
        <w:t>年年初预算增加</w:t>
      </w:r>
      <w:r>
        <w:rPr>
          <w:rFonts w:eastAsia="仿宋_GB2312" w:hint="eastAsia"/>
          <w:color w:val="000000"/>
          <w:sz w:val="32"/>
        </w:rPr>
        <w:t>514.13</w:t>
      </w:r>
      <w:r>
        <w:rPr>
          <w:rFonts w:eastAsia="仿宋_GB2312" w:hint="eastAsia"/>
          <w:color w:val="000000"/>
          <w:sz w:val="32"/>
        </w:rPr>
        <w:t>万元，</w:t>
      </w:r>
      <w:r>
        <w:rPr>
          <w:rFonts w:eastAsia="仿宋_GB2312"/>
          <w:color w:val="000000"/>
          <w:sz w:val="32"/>
        </w:rPr>
        <w:t>③</w:t>
      </w:r>
      <w:r>
        <w:rPr>
          <w:rFonts w:eastAsia="仿宋_GB2312" w:hint="eastAsia"/>
          <w:color w:val="000000"/>
          <w:sz w:val="32"/>
        </w:rPr>
        <w:t>2024</w:t>
      </w:r>
      <w:r>
        <w:rPr>
          <w:rFonts w:eastAsia="仿宋_GB2312" w:hint="eastAsia"/>
          <w:color w:val="000000"/>
          <w:sz w:val="32"/>
        </w:rPr>
        <w:t>年年初预算上级补助收入</w:t>
      </w:r>
      <w:r>
        <w:rPr>
          <w:rFonts w:eastAsia="仿宋_GB2312" w:hint="eastAsia"/>
          <w:color w:val="000000"/>
          <w:sz w:val="32"/>
        </w:rPr>
        <w:t>7</w:t>
      </w:r>
      <w:r>
        <w:rPr>
          <w:rFonts w:eastAsia="仿宋_GB2312" w:hint="eastAsia"/>
          <w:color w:val="000000"/>
          <w:sz w:val="32"/>
        </w:rPr>
        <w:t>万元，较</w:t>
      </w:r>
      <w:r>
        <w:rPr>
          <w:rFonts w:eastAsia="仿宋_GB2312" w:hint="eastAsia"/>
          <w:color w:val="000000"/>
          <w:sz w:val="32"/>
        </w:rPr>
        <w:t>2023</w:t>
      </w:r>
      <w:r>
        <w:rPr>
          <w:rFonts w:eastAsia="仿宋_GB2312" w:hint="eastAsia"/>
          <w:color w:val="000000"/>
          <w:sz w:val="32"/>
        </w:rPr>
        <w:t>年增加</w:t>
      </w:r>
      <w:r>
        <w:rPr>
          <w:rFonts w:eastAsia="仿宋_GB2312" w:hint="eastAsia"/>
          <w:color w:val="000000"/>
          <w:sz w:val="32"/>
        </w:rPr>
        <w:t>7</w:t>
      </w:r>
      <w:r>
        <w:rPr>
          <w:rFonts w:eastAsia="仿宋_GB2312" w:hint="eastAsia"/>
          <w:color w:val="000000"/>
          <w:sz w:val="32"/>
        </w:rPr>
        <w:t>万</w:t>
      </w:r>
    </w:p>
    <w:p w14:paraId="10A3EAF2" w14:textId="77777777" w:rsidR="00000000" w:rsidRDefault="00000000">
      <w:pPr>
        <w:ind w:firstLineChars="200" w:firstLine="640"/>
        <w:rPr>
          <w:rFonts w:eastAsia="仿宋_GB2312" w:hint="eastAsia"/>
          <w:color w:val="000000"/>
          <w:sz w:val="32"/>
        </w:rPr>
      </w:pPr>
      <w:r>
        <w:rPr>
          <w:rFonts w:eastAsia="仿宋_GB2312" w:hint="eastAsia"/>
          <w:color w:val="000000"/>
          <w:sz w:val="32"/>
        </w:rPr>
        <w:t>（</w:t>
      </w:r>
      <w:r>
        <w:rPr>
          <w:rFonts w:eastAsia="仿宋_GB2312" w:hint="eastAsia"/>
          <w:color w:val="000000"/>
          <w:sz w:val="32"/>
        </w:rPr>
        <w:t>2</w:t>
      </w:r>
      <w:r>
        <w:rPr>
          <w:rFonts w:eastAsia="仿宋_GB2312" w:hint="eastAsia"/>
          <w:color w:val="000000"/>
          <w:sz w:val="32"/>
        </w:rPr>
        <w:t>）</w:t>
      </w:r>
      <w:r>
        <w:rPr>
          <w:rFonts w:eastAsia="仿宋_GB2312" w:hint="eastAsia"/>
          <w:color w:val="000000"/>
          <w:sz w:val="32"/>
        </w:rPr>
        <w:t>2024</w:t>
      </w:r>
      <w:r>
        <w:rPr>
          <w:rFonts w:eastAsia="仿宋_GB2312" w:hint="eastAsia"/>
          <w:color w:val="000000"/>
          <w:sz w:val="32"/>
        </w:rPr>
        <w:t>年度总支出为</w:t>
      </w:r>
      <w:r>
        <w:rPr>
          <w:rFonts w:eastAsia="仿宋_GB2312" w:hint="eastAsia"/>
          <w:color w:val="000000"/>
          <w:sz w:val="32"/>
        </w:rPr>
        <w:t>518.19</w:t>
      </w:r>
      <w:r>
        <w:rPr>
          <w:rFonts w:eastAsia="仿宋_GB2312" w:hint="eastAsia"/>
          <w:color w:val="000000"/>
          <w:sz w:val="32"/>
        </w:rPr>
        <w:t>万元。与</w:t>
      </w:r>
      <w:r>
        <w:rPr>
          <w:rFonts w:eastAsia="仿宋_GB2312" w:hint="eastAsia"/>
          <w:color w:val="000000"/>
          <w:sz w:val="32"/>
        </w:rPr>
        <w:t>2023</w:t>
      </w:r>
      <w:r>
        <w:rPr>
          <w:rFonts w:eastAsia="仿宋_GB2312" w:hint="eastAsia"/>
          <w:color w:val="000000"/>
          <w:sz w:val="32"/>
        </w:rPr>
        <w:t>年度相比，基本支出为</w:t>
      </w:r>
      <w:r>
        <w:rPr>
          <w:rFonts w:eastAsia="仿宋_GB2312" w:hint="eastAsia"/>
          <w:color w:val="000000"/>
          <w:sz w:val="32"/>
        </w:rPr>
        <w:t>518.19</w:t>
      </w:r>
      <w:r>
        <w:rPr>
          <w:rFonts w:eastAsia="仿宋_GB2312" w:hint="eastAsia"/>
          <w:color w:val="000000"/>
          <w:sz w:val="32"/>
        </w:rPr>
        <w:t>万元。与</w:t>
      </w:r>
      <w:r>
        <w:rPr>
          <w:rFonts w:eastAsia="仿宋_GB2312" w:hint="eastAsia"/>
          <w:color w:val="000000"/>
          <w:sz w:val="32"/>
        </w:rPr>
        <w:t>2023</w:t>
      </w:r>
      <w:r>
        <w:rPr>
          <w:rFonts w:eastAsia="仿宋_GB2312" w:hint="eastAsia"/>
          <w:color w:val="000000"/>
          <w:sz w:val="32"/>
        </w:rPr>
        <w:t>年度相比，增加</w:t>
      </w:r>
      <w:r>
        <w:rPr>
          <w:rFonts w:eastAsia="仿宋_GB2312" w:hint="eastAsia"/>
          <w:color w:val="000000"/>
          <w:sz w:val="32"/>
        </w:rPr>
        <w:t>137.28</w:t>
      </w:r>
      <w:r>
        <w:rPr>
          <w:rFonts w:eastAsia="仿宋_GB2312" w:hint="eastAsia"/>
          <w:color w:val="000000"/>
          <w:sz w:val="32"/>
        </w:rPr>
        <w:t>万元，增长</w:t>
      </w:r>
      <w:r>
        <w:rPr>
          <w:rFonts w:eastAsia="仿宋_GB2312" w:hint="eastAsia"/>
          <w:color w:val="000000"/>
          <w:sz w:val="32"/>
        </w:rPr>
        <w:t>36.04%</w:t>
      </w:r>
      <w:r>
        <w:rPr>
          <w:rFonts w:eastAsia="仿宋_GB2312" w:hint="eastAsia"/>
          <w:color w:val="000000"/>
          <w:sz w:val="32"/>
        </w:rPr>
        <w:t>，其中：人员经费支出比上年增加</w:t>
      </w:r>
      <w:r>
        <w:rPr>
          <w:rFonts w:eastAsia="仿宋_GB2312" w:hint="eastAsia"/>
          <w:color w:val="000000"/>
          <w:sz w:val="32"/>
        </w:rPr>
        <w:t>8.13</w:t>
      </w:r>
      <w:r>
        <w:rPr>
          <w:rFonts w:eastAsia="仿宋_GB2312" w:hint="eastAsia"/>
          <w:color w:val="000000"/>
          <w:sz w:val="32"/>
        </w:rPr>
        <w:t>万元，公用经费支出比上年</w:t>
      </w:r>
      <w:r>
        <w:rPr>
          <w:rFonts w:eastAsia="仿宋_GB2312" w:hint="eastAsia"/>
          <w:color w:val="000000"/>
          <w:sz w:val="32"/>
        </w:rPr>
        <w:t>128.86</w:t>
      </w:r>
      <w:r>
        <w:rPr>
          <w:rFonts w:eastAsia="仿宋_GB2312" w:hint="eastAsia"/>
          <w:color w:val="000000"/>
          <w:sz w:val="32"/>
        </w:rPr>
        <w:t>万元，主要原因：项目公</w:t>
      </w:r>
      <w:r>
        <w:rPr>
          <w:rFonts w:eastAsia="仿宋_GB2312" w:hint="eastAsia"/>
          <w:color w:val="000000"/>
          <w:sz w:val="32"/>
        </w:rPr>
        <w:lastRenderedPageBreak/>
        <w:t>用经费增加。</w:t>
      </w:r>
    </w:p>
    <w:p w14:paraId="7B7905C0" w14:textId="77777777" w:rsidR="00000000" w:rsidRDefault="00000000">
      <w:pPr>
        <w:widowControl/>
        <w:ind w:firstLineChars="200" w:firstLine="640"/>
        <w:jc w:val="left"/>
        <w:rPr>
          <w:rFonts w:eastAsia="仿宋_GB2312" w:hint="eastAsia"/>
          <w:color w:val="000000"/>
          <w:sz w:val="32"/>
        </w:rPr>
      </w:pPr>
      <w:r>
        <w:rPr>
          <w:rFonts w:eastAsia="仿宋_GB2312" w:hint="eastAsia"/>
          <w:color w:val="000000"/>
          <w:sz w:val="32"/>
        </w:rPr>
        <w:t>（</w:t>
      </w:r>
      <w:r>
        <w:rPr>
          <w:rFonts w:eastAsia="仿宋_GB2312" w:hint="eastAsia"/>
          <w:color w:val="000000"/>
          <w:sz w:val="32"/>
        </w:rPr>
        <w:t>3</w:t>
      </w:r>
      <w:r>
        <w:rPr>
          <w:rFonts w:eastAsia="仿宋_GB2312" w:hint="eastAsia"/>
          <w:color w:val="000000"/>
          <w:sz w:val="32"/>
        </w:rPr>
        <w:t>）按支出经济分类分析，工资福利支出</w:t>
      </w:r>
      <w:r>
        <w:rPr>
          <w:rFonts w:eastAsia="仿宋_GB2312" w:hint="eastAsia"/>
          <w:color w:val="000000"/>
          <w:sz w:val="32"/>
        </w:rPr>
        <w:t>209.98</w:t>
      </w:r>
      <w:r>
        <w:rPr>
          <w:rFonts w:eastAsia="仿宋_GB2312" w:hint="eastAsia"/>
          <w:color w:val="000000"/>
          <w:sz w:val="32"/>
        </w:rPr>
        <w:t>万元，占财政拨款支出的</w:t>
      </w:r>
      <w:r>
        <w:rPr>
          <w:rFonts w:eastAsia="仿宋_GB2312" w:hint="eastAsia"/>
          <w:color w:val="000000"/>
          <w:sz w:val="32"/>
        </w:rPr>
        <w:t>44.22%</w:t>
      </w:r>
      <w:r>
        <w:rPr>
          <w:rFonts w:eastAsia="仿宋_GB2312" w:hint="eastAsia"/>
          <w:color w:val="000000"/>
          <w:sz w:val="32"/>
        </w:rPr>
        <w:t>；商品和服务支出</w:t>
      </w:r>
      <w:r>
        <w:rPr>
          <w:rFonts w:eastAsia="仿宋_GB2312" w:hint="eastAsia"/>
          <w:color w:val="000000"/>
          <w:sz w:val="32"/>
        </w:rPr>
        <w:t>258.96</w:t>
      </w:r>
      <w:r>
        <w:rPr>
          <w:rFonts w:eastAsia="仿宋_GB2312" w:hint="eastAsia"/>
          <w:color w:val="000000"/>
          <w:sz w:val="32"/>
        </w:rPr>
        <w:t>万元，占财政拨款支出的</w:t>
      </w:r>
      <w:r>
        <w:rPr>
          <w:rFonts w:eastAsia="仿宋_GB2312" w:hint="eastAsia"/>
          <w:color w:val="000000"/>
          <w:sz w:val="32"/>
        </w:rPr>
        <w:t>54.53%</w:t>
      </w:r>
      <w:r>
        <w:rPr>
          <w:rFonts w:eastAsia="仿宋_GB2312" w:hint="eastAsia"/>
          <w:color w:val="000000"/>
          <w:sz w:val="32"/>
        </w:rPr>
        <w:t>；对个人和家庭的补助支出</w:t>
      </w:r>
      <w:r>
        <w:rPr>
          <w:rFonts w:eastAsia="仿宋_GB2312" w:hint="eastAsia"/>
          <w:color w:val="000000"/>
          <w:sz w:val="32"/>
        </w:rPr>
        <w:t>4.99</w:t>
      </w:r>
      <w:r>
        <w:rPr>
          <w:rFonts w:eastAsia="仿宋_GB2312" w:hint="eastAsia"/>
          <w:color w:val="000000"/>
          <w:sz w:val="32"/>
        </w:rPr>
        <w:t>万元，占财政拨款支出的</w:t>
      </w:r>
      <w:r>
        <w:rPr>
          <w:rFonts w:eastAsia="仿宋_GB2312" w:hint="eastAsia"/>
          <w:color w:val="000000"/>
          <w:sz w:val="32"/>
        </w:rPr>
        <w:t>1.05%</w:t>
      </w:r>
      <w:r>
        <w:rPr>
          <w:rFonts w:eastAsia="仿宋_GB2312" w:hint="eastAsia"/>
          <w:color w:val="000000"/>
          <w:sz w:val="32"/>
        </w:rPr>
        <w:t>；资本性支出（基本建设）支出</w:t>
      </w:r>
      <w:r>
        <w:rPr>
          <w:rFonts w:eastAsia="仿宋_GB2312" w:hint="eastAsia"/>
          <w:color w:val="000000"/>
          <w:sz w:val="32"/>
        </w:rPr>
        <w:t>0.00</w:t>
      </w:r>
      <w:r>
        <w:rPr>
          <w:rFonts w:eastAsia="仿宋_GB2312" w:hint="eastAsia"/>
          <w:color w:val="000000"/>
          <w:sz w:val="32"/>
        </w:rPr>
        <w:t>万元，占财政拨款支出的</w:t>
      </w:r>
      <w:r>
        <w:rPr>
          <w:rFonts w:eastAsia="仿宋_GB2312" w:hint="eastAsia"/>
          <w:color w:val="000000"/>
          <w:sz w:val="32"/>
        </w:rPr>
        <w:t>0.00%</w:t>
      </w:r>
      <w:r>
        <w:rPr>
          <w:rFonts w:eastAsia="仿宋_GB2312" w:hint="eastAsia"/>
          <w:color w:val="000000"/>
          <w:sz w:val="32"/>
        </w:rPr>
        <w:t>；资本性支出</w:t>
      </w:r>
      <w:r>
        <w:rPr>
          <w:rFonts w:eastAsia="仿宋_GB2312" w:hint="eastAsia"/>
          <w:color w:val="000000"/>
          <w:sz w:val="32"/>
        </w:rPr>
        <w:t>0.96</w:t>
      </w:r>
      <w:r>
        <w:rPr>
          <w:rFonts w:eastAsia="仿宋_GB2312" w:hint="eastAsia"/>
          <w:color w:val="000000"/>
          <w:sz w:val="32"/>
        </w:rPr>
        <w:t>万元，占财政拨款支出的</w:t>
      </w:r>
      <w:r>
        <w:rPr>
          <w:rFonts w:eastAsia="仿宋_GB2312" w:hint="eastAsia"/>
          <w:color w:val="000000"/>
          <w:sz w:val="32"/>
        </w:rPr>
        <w:t>0.20%</w:t>
      </w:r>
    </w:p>
    <w:p w14:paraId="6CDE8DA9" w14:textId="77777777" w:rsidR="00000000" w:rsidRDefault="00000000">
      <w:pPr>
        <w:adjustRightInd w:val="0"/>
        <w:snapToGrid w:val="0"/>
        <w:spacing w:line="580" w:lineRule="exact"/>
        <w:ind w:firstLineChars="200" w:firstLine="643"/>
        <w:rPr>
          <w:rFonts w:ascii="仿宋_GB2312" w:eastAsia="仿宋_GB2312" w:hAnsi="仿宋_GB2312" w:cs="仿宋_GB2312" w:hint="eastAsia"/>
          <w:b/>
          <w:sz w:val="32"/>
          <w:szCs w:val="32"/>
        </w:rPr>
      </w:pPr>
      <w:r>
        <w:rPr>
          <w:rFonts w:eastAsia="仿宋_GB2312" w:cs="仿宋_GB2312" w:hint="eastAsia"/>
          <w:b/>
          <w:sz w:val="32"/>
          <w:szCs w:val="32"/>
        </w:rPr>
        <w:t>3</w:t>
      </w:r>
      <w:r>
        <w:rPr>
          <w:rFonts w:ascii="仿宋_GB2312" w:eastAsia="仿宋_GB2312" w:hAnsi="仿宋_GB2312" w:cs="仿宋_GB2312" w:hint="eastAsia"/>
          <w:b/>
          <w:sz w:val="32"/>
          <w:szCs w:val="32"/>
        </w:rPr>
        <w:t>.支出按经济分类科目分析。</w:t>
      </w:r>
    </w:p>
    <w:p w14:paraId="30ED706D" w14:textId="77777777" w:rsidR="00000000" w:rsidRDefault="00000000">
      <w:pPr>
        <w:autoSpaceDE w:val="0"/>
        <w:autoSpaceDN w:val="0"/>
        <w:adjustRightInd w:val="0"/>
        <w:spacing w:line="600" w:lineRule="exact"/>
        <w:ind w:firstLine="640"/>
        <w:jc w:val="left"/>
        <w:rPr>
          <w:rFonts w:ascii="仿宋_GB2312" w:eastAsia="仿宋_GB2312" w:cs="仿宋_GB2312"/>
          <w:sz w:val="32"/>
          <w:szCs w:val="32"/>
          <w:highlight w:val="cyan"/>
          <w:lang w:bidi="ar"/>
        </w:rPr>
      </w:pPr>
      <w:r>
        <w:rPr>
          <w:rFonts w:ascii="仿宋_GB2312" w:eastAsia="仿宋_GB2312" w:hAnsi="仿宋_GB2312" w:cs="仿宋_GB2312" w:hint="eastAsia"/>
          <w:b/>
          <w:sz w:val="32"/>
          <w:szCs w:val="32"/>
        </w:rPr>
        <w:t>（</w:t>
      </w:r>
      <w:r>
        <w:rPr>
          <w:rFonts w:eastAsia="仿宋_GB2312" w:cs="仿宋_GB2312" w:hint="eastAsia"/>
          <w:b/>
          <w:sz w:val="32"/>
          <w:szCs w:val="32"/>
        </w:rPr>
        <w:t>1</w:t>
      </w:r>
      <w:r>
        <w:rPr>
          <w:rFonts w:ascii="仿宋_GB2312" w:eastAsia="仿宋_GB2312" w:hAnsi="仿宋_GB2312" w:cs="仿宋_GB2312" w:hint="eastAsia"/>
          <w:b/>
          <w:sz w:val="32"/>
          <w:szCs w:val="32"/>
        </w:rPr>
        <w:t>）“三公”经费支出情况</w:t>
      </w:r>
      <w:r>
        <w:rPr>
          <w:rFonts w:ascii="仿宋_GB2312" w:eastAsia="仿宋_GB2312" w:hAnsi="仿宋_GB2312" w:cs="仿宋_GB2312" w:hint="eastAsia"/>
          <w:sz w:val="32"/>
          <w:szCs w:val="32"/>
        </w:rPr>
        <w:t>：</w:t>
      </w:r>
      <w:r>
        <w:rPr>
          <w:rFonts w:eastAsia="仿宋_GB2312" w:cs="仿宋_GB2312"/>
          <w:sz w:val="32"/>
          <w:szCs w:val="32"/>
          <w:lang w:bidi="ar"/>
        </w:rPr>
        <w:t>2024</w:t>
      </w:r>
      <w:r>
        <w:rPr>
          <w:rFonts w:ascii="仿宋_GB2312" w:eastAsia="仿宋_GB2312" w:cs="仿宋_GB2312"/>
          <w:sz w:val="32"/>
          <w:szCs w:val="32"/>
          <w:lang w:bidi="ar"/>
        </w:rPr>
        <w:t>年度</w:t>
      </w:r>
      <w:r>
        <w:rPr>
          <w:rFonts w:ascii="仿宋_GB2312" w:eastAsia="仿宋_GB2312" w:hAnsi="仿宋_GB2312" w:cs="仿宋_GB2312" w:hint="eastAsia"/>
          <w:sz w:val="32"/>
          <w:lang w:bidi="ar"/>
        </w:rPr>
        <w:t>“三公”经费财政拨款支出决算数为</w:t>
      </w:r>
      <w:r>
        <w:rPr>
          <w:rFonts w:eastAsia="仿宋_GB2312" w:cs="仿宋_GB2312"/>
          <w:sz w:val="32"/>
          <w:szCs w:val="32"/>
          <w:lang w:bidi="ar"/>
        </w:rPr>
        <w:t>1</w:t>
      </w:r>
      <w:r>
        <w:rPr>
          <w:rFonts w:ascii="仿宋_GB2312" w:eastAsia="仿宋_GB2312" w:cs="仿宋_GB2312"/>
          <w:sz w:val="32"/>
          <w:szCs w:val="32"/>
          <w:lang w:bidi="ar"/>
        </w:rPr>
        <w:t>.</w:t>
      </w:r>
      <w:r>
        <w:rPr>
          <w:rFonts w:eastAsia="仿宋_GB2312" w:cs="仿宋_GB2312"/>
          <w:sz w:val="32"/>
          <w:szCs w:val="32"/>
          <w:lang w:bidi="ar"/>
        </w:rPr>
        <w:t>54</w:t>
      </w:r>
      <w:r>
        <w:rPr>
          <w:rFonts w:ascii="仿宋_GB2312" w:eastAsia="仿宋_GB2312" w:cs="仿宋_GB2312"/>
          <w:sz w:val="32"/>
          <w:szCs w:val="32"/>
          <w:lang w:bidi="ar"/>
        </w:rPr>
        <w:t>万元。与</w:t>
      </w:r>
      <w:r>
        <w:rPr>
          <w:rFonts w:eastAsia="仿宋_GB2312" w:cs="仿宋_GB2312"/>
          <w:sz w:val="32"/>
          <w:szCs w:val="32"/>
          <w:lang w:bidi="ar"/>
        </w:rPr>
        <w:t>202</w:t>
      </w:r>
      <w:r>
        <w:rPr>
          <w:rFonts w:eastAsia="仿宋_GB2312" w:cs="仿宋_GB2312" w:hint="eastAsia"/>
          <w:sz w:val="32"/>
          <w:szCs w:val="32"/>
          <w:lang w:bidi="ar"/>
        </w:rPr>
        <w:t>3</w:t>
      </w:r>
      <w:r>
        <w:rPr>
          <w:rFonts w:ascii="仿宋_GB2312" w:eastAsia="仿宋_GB2312" w:cs="仿宋_GB2312"/>
          <w:sz w:val="32"/>
          <w:szCs w:val="32"/>
          <w:lang w:bidi="ar"/>
        </w:rPr>
        <w:t>年度相</w:t>
      </w:r>
      <w:r>
        <w:rPr>
          <w:rFonts w:ascii="仿宋_GB2312" w:eastAsia="仿宋_GB2312" w:cs="仿宋_GB2312" w:hint="eastAsia"/>
          <w:sz w:val="32"/>
          <w:szCs w:val="32"/>
          <w:lang w:bidi="ar"/>
        </w:rPr>
        <w:t>比，减少</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32</w:t>
      </w:r>
      <w:r>
        <w:rPr>
          <w:rFonts w:ascii="仿宋_GB2312" w:eastAsia="仿宋_GB2312" w:cs="仿宋_GB2312" w:hint="eastAsia"/>
          <w:sz w:val="32"/>
          <w:szCs w:val="32"/>
          <w:lang w:bidi="ar"/>
        </w:rPr>
        <w:t>万元，具体明细为：</w:t>
      </w:r>
    </w:p>
    <w:p w14:paraId="1FFECBF5" w14:textId="77777777" w:rsidR="00000000" w:rsidRDefault="00000000">
      <w:pPr>
        <w:autoSpaceDE w:val="0"/>
        <w:autoSpaceDN w:val="0"/>
        <w:adjustRightInd w:val="0"/>
        <w:spacing w:line="600" w:lineRule="exact"/>
        <w:ind w:firstLineChars="200" w:firstLine="640"/>
        <w:rPr>
          <w:rFonts w:eastAsia="Times New Roman"/>
          <w:color w:val="000000"/>
          <w:sz w:val="32"/>
        </w:rPr>
      </w:pPr>
      <w:r>
        <w:rPr>
          <w:rFonts w:ascii="宋体" w:eastAsia="仿宋_GB2312" w:hAnsi="宋体" w:cs="宋体" w:hint="eastAsia"/>
          <w:sz w:val="32"/>
          <w:lang w:bidi="ar"/>
        </w:rPr>
        <w:t>①</w:t>
      </w:r>
      <w:r>
        <w:rPr>
          <w:rFonts w:eastAsia="仿宋_GB2312" w:cs="宋体" w:hint="eastAsia"/>
          <w:sz w:val="32"/>
          <w:lang w:bidi="ar"/>
        </w:rPr>
        <w:t>2024</w:t>
      </w:r>
      <w:r>
        <w:rPr>
          <w:rFonts w:ascii="宋体" w:eastAsia="仿宋_GB2312" w:hAnsi="宋体" w:cs="宋体" w:hint="eastAsia"/>
          <w:sz w:val="32"/>
          <w:lang w:bidi="ar"/>
        </w:rPr>
        <w:t>年本单位没有因公出国境支出。</w:t>
      </w:r>
    </w:p>
    <w:p w14:paraId="0CE33EFD" w14:textId="77777777" w:rsidR="00000000" w:rsidRDefault="00000000">
      <w:pPr>
        <w:autoSpaceDE w:val="0"/>
        <w:autoSpaceDN w:val="0"/>
        <w:adjustRightInd w:val="0"/>
        <w:spacing w:line="600" w:lineRule="exact"/>
        <w:ind w:firstLine="640"/>
        <w:rPr>
          <w:rFonts w:eastAsia="Times New Roman"/>
          <w:sz w:val="32"/>
        </w:rPr>
      </w:pPr>
      <w:r>
        <w:rPr>
          <w:rFonts w:ascii="宋体" w:hAnsi="宋体" w:cs="宋体" w:hint="eastAsia"/>
          <w:sz w:val="32"/>
          <w:lang w:bidi="ar"/>
        </w:rPr>
        <w:t>②</w:t>
      </w:r>
      <w:r>
        <w:rPr>
          <w:rFonts w:ascii="仿宋_GB2312" w:eastAsia="仿宋_GB2312" w:hAnsi="仿宋_GB2312" w:cs="仿宋_GB2312" w:hint="eastAsia"/>
          <w:sz w:val="32"/>
          <w:lang w:bidi="ar"/>
        </w:rPr>
        <w:t>公务用车购置及运行维护费财政拨款支出决算数</w:t>
      </w:r>
      <w:r>
        <w:rPr>
          <w:rFonts w:eastAsia="仿宋_GB2312" w:cs="仿宋_GB2312" w:hint="eastAsia"/>
          <w:sz w:val="32"/>
          <w:szCs w:val="32"/>
          <w:lang w:bidi="ar"/>
        </w:rPr>
        <w:t>1</w:t>
      </w:r>
      <w:r>
        <w:rPr>
          <w:rFonts w:ascii="仿宋_GB2312" w:eastAsia="仿宋_GB2312" w:cs="仿宋_GB2312" w:hint="eastAsia"/>
          <w:sz w:val="32"/>
          <w:szCs w:val="32"/>
          <w:lang w:bidi="ar"/>
        </w:rPr>
        <w:t>.</w:t>
      </w:r>
      <w:r>
        <w:rPr>
          <w:rFonts w:eastAsia="仿宋_GB2312" w:cs="仿宋_GB2312" w:hint="eastAsia"/>
          <w:sz w:val="32"/>
          <w:szCs w:val="32"/>
          <w:lang w:bidi="ar"/>
        </w:rPr>
        <w:t>01</w:t>
      </w:r>
      <w:r>
        <w:rPr>
          <w:rFonts w:ascii="仿宋_GB2312" w:eastAsia="仿宋_GB2312" w:hAnsi="仿宋_GB2312" w:cs="仿宋_GB2312" w:hint="eastAsia"/>
          <w:sz w:val="32"/>
          <w:lang w:bidi="ar"/>
        </w:rPr>
        <w:t>万元，其中：公务用车购置费</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00</w:t>
      </w:r>
      <w:r>
        <w:rPr>
          <w:rFonts w:ascii="仿宋_GB2312" w:eastAsia="仿宋_GB2312" w:hAnsi="仿宋_GB2312" w:cs="仿宋_GB2312" w:hint="eastAsia"/>
          <w:sz w:val="32"/>
          <w:lang w:bidi="ar"/>
        </w:rPr>
        <w:t>万元，公务用车购置数辆。公务用车运行维护费</w:t>
      </w:r>
      <w:r>
        <w:rPr>
          <w:rFonts w:eastAsia="仿宋_GB2312" w:cs="仿宋_GB2312" w:hint="eastAsia"/>
          <w:sz w:val="32"/>
          <w:szCs w:val="32"/>
          <w:lang w:bidi="ar"/>
        </w:rPr>
        <w:t>1</w:t>
      </w:r>
      <w:r>
        <w:rPr>
          <w:rFonts w:ascii="仿宋_GB2312" w:eastAsia="仿宋_GB2312" w:cs="仿宋_GB2312" w:hint="eastAsia"/>
          <w:sz w:val="32"/>
          <w:szCs w:val="32"/>
          <w:lang w:bidi="ar"/>
        </w:rPr>
        <w:t>.</w:t>
      </w:r>
      <w:r>
        <w:rPr>
          <w:rFonts w:eastAsia="仿宋_GB2312" w:cs="仿宋_GB2312" w:hint="eastAsia"/>
          <w:sz w:val="32"/>
          <w:szCs w:val="32"/>
          <w:lang w:bidi="ar"/>
        </w:rPr>
        <w:t>01</w:t>
      </w:r>
      <w:r>
        <w:rPr>
          <w:rFonts w:ascii="仿宋_GB2312" w:eastAsia="仿宋_GB2312" w:hAnsi="仿宋_GB2312" w:cs="仿宋_GB2312" w:hint="eastAsia"/>
          <w:sz w:val="32"/>
          <w:lang w:bidi="ar"/>
        </w:rPr>
        <w:t>万元，对应的年末公车保有量</w:t>
      </w:r>
      <w:r>
        <w:rPr>
          <w:rFonts w:eastAsia="仿宋_GB2312" w:cs="仿宋_GB2312" w:hint="eastAsia"/>
          <w:sz w:val="32"/>
          <w:szCs w:val="32"/>
          <w:lang w:bidi="ar"/>
        </w:rPr>
        <w:t>1</w:t>
      </w:r>
      <w:r>
        <w:rPr>
          <w:rFonts w:ascii="仿宋_GB2312" w:eastAsia="仿宋_GB2312" w:hAnsi="仿宋_GB2312" w:cs="仿宋_GB2312" w:hint="eastAsia"/>
          <w:sz w:val="32"/>
          <w:lang w:bidi="ar"/>
        </w:rPr>
        <w:t>辆，车均运行维护费支出</w:t>
      </w:r>
      <w:r>
        <w:rPr>
          <w:rFonts w:eastAsia="仿宋_GB2312" w:cs="仿宋_GB2312" w:hint="eastAsia"/>
          <w:sz w:val="32"/>
          <w:szCs w:val="32"/>
          <w:lang w:bidi="ar"/>
        </w:rPr>
        <w:t>1</w:t>
      </w:r>
      <w:r>
        <w:rPr>
          <w:rFonts w:ascii="仿宋_GB2312" w:eastAsia="仿宋_GB2312" w:cs="仿宋_GB2312" w:hint="eastAsia"/>
          <w:sz w:val="32"/>
          <w:szCs w:val="32"/>
          <w:lang w:bidi="ar"/>
        </w:rPr>
        <w:t>.</w:t>
      </w:r>
      <w:r>
        <w:rPr>
          <w:rFonts w:eastAsia="仿宋_GB2312" w:cs="仿宋_GB2312" w:hint="eastAsia"/>
          <w:sz w:val="32"/>
          <w:szCs w:val="32"/>
          <w:lang w:bidi="ar"/>
        </w:rPr>
        <w:t>01</w:t>
      </w:r>
      <w:r>
        <w:rPr>
          <w:rFonts w:ascii="仿宋_GB2312" w:eastAsia="仿宋_GB2312" w:hAnsi="仿宋_GB2312" w:cs="仿宋_GB2312" w:hint="eastAsia"/>
          <w:sz w:val="32"/>
          <w:lang w:bidi="ar"/>
        </w:rPr>
        <w:t>万元。</w:t>
      </w:r>
      <w:r>
        <w:rPr>
          <w:rFonts w:eastAsia="仿宋_GB2312" w:cs="仿宋_GB2312"/>
          <w:sz w:val="32"/>
          <w:szCs w:val="32"/>
          <w:lang w:bidi="ar"/>
        </w:rPr>
        <w:t>2024</w:t>
      </w:r>
      <w:r>
        <w:rPr>
          <w:rFonts w:ascii="仿宋_GB2312" w:eastAsia="仿宋_GB2312" w:cs="仿宋_GB2312"/>
          <w:sz w:val="32"/>
          <w:szCs w:val="32"/>
          <w:lang w:bidi="ar"/>
        </w:rPr>
        <w:t>年度</w:t>
      </w:r>
      <w:r>
        <w:rPr>
          <w:rFonts w:ascii="仿宋_GB2312" w:eastAsia="仿宋_GB2312" w:hAnsi="仿宋_GB2312" w:cs="仿宋_GB2312" w:hint="eastAsia"/>
          <w:sz w:val="32"/>
          <w:lang w:bidi="ar"/>
        </w:rPr>
        <w:t>公务用车运行维护费</w:t>
      </w:r>
      <w:r>
        <w:rPr>
          <w:rFonts w:ascii="仿宋_GB2312" w:eastAsia="仿宋_GB2312" w:cs="仿宋_GB2312"/>
          <w:sz w:val="32"/>
          <w:szCs w:val="32"/>
          <w:lang w:bidi="ar"/>
        </w:rPr>
        <w:t>与</w:t>
      </w:r>
      <w:r>
        <w:rPr>
          <w:rFonts w:eastAsia="仿宋_GB2312" w:cs="仿宋_GB2312"/>
          <w:sz w:val="32"/>
          <w:szCs w:val="32"/>
          <w:lang w:bidi="ar"/>
        </w:rPr>
        <w:t>2023</w:t>
      </w:r>
      <w:r>
        <w:rPr>
          <w:rFonts w:ascii="仿宋_GB2312" w:eastAsia="仿宋_GB2312" w:cs="仿宋_GB2312"/>
          <w:sz w:val="32"/>
          <w:szCs w:val="32"/>
          <w:lang w:bidi="ar"/>
        </w:rPr>
        <w:t>年度相比</w:t>
      </w:r>
      <w:r>
        <w:rPr>
          <w:rFonts w:ascii="仿宋_GB2312" w:eastAsia="仿宋_GB2312" w:cs="仿宋_GB2312" w:hint="eastAsia"/>
          <w:sz w:val="32"/>
          <w:szCs w:val="32"/>
          <w:lang w:bidi="ar"/>
        </w:rPr>
        <w:t>，减少</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09</w:t>
      </w:r>
      <w:r>
        <w:rPr>
          <w:rFonts w:ascii="仿宋_GB2312" w:eastAsia="仿宋_GB2312" w:cs="仿宋_GB2312" w:hint="eastAsia"/>
          <w:sz w:val="32"/>
          <w:szCs w:val="32"/>
          <w:lang w:bidi="ar"/>
        </w:rPr>
        <w:t>万元。</w:t>
      </w:r>
    </w:p>
    <w:p w14:paraId="04F4203E" w14:textId="77777777" w:rsidR="00000000" w:rsidRDefault="00000000">
      <w:pPr>
        <w:snapToGrid w:val="0"/>
        <w:spacing w:line="520" w:lineRule="exact"/>
        <w:ind w:firstLineChars="200" w:firstLine="640"/>
        <w:rPr>
          <w:rFonts w:ascii="仿宋_GB2312" w:eastAsia="仿宋_GB2312" w:cs="仿宋_GB2312" w:hint="eastAsia"/>
          <w:sz w:val="32"/>
          <w:szCs w:val="32"/>
          <w:lang w:bidi="ar"/>
        </w:rPr>
      </w:pPr>
      <w:r>
        <w:rPr>
          <w:rFonts w:ascii="宋体" w:hAnsi="宋体" w:cs="宋体" w:hint="eastAsia"/>
          <w:sz w:val="32"/>
          <w:lang w:bidi="ar"/>
        </w:rPr>
        <w:t>③</w:t>
      </w:r>
      <w:r>
        <w:rPr>
          <w:rFonts w:eastAsia="仿宋_GB2312" w:cs="仿宋_GB2312"/>
          <w:sz w:val="32"/>
          <w:szCs w:val="32"/>
          <w:lang w:bidi="ar"/>
        </w:rPr>
        <w:t>2024</w:t>
      </w:r>
      <w:r>
        <w:rPr>
          <w:rFonts w:ascii="仿宋_GB2312" w:eastAsia="仿宋_GB2312" w:cs="仿宋_GB2312"/>
          <w:sz w:val="32"/>
          <w:szCs w:val="32"/>
          <w:lang w:bidi="ar"/>
        </w:rPr>
        <w:t>年度</w:t>
      </w:r>
      <w:r>
        <w:rPr>
          <w:rFonts w:ascii="仿宋_GB2312" w:eastAsia="仿宋_GB2312" w:hAnsi="仿宋_GB2312" w:hint="eastAsia"/>
          <w:sz w:val="32"/>
          <w:lang w:bidi="ar"/>
        </w:rPr>
        <w:t>公务接待费财政拨款支出</w:t>
      </w:r>
      <w:r>
        <w:rPr>
          <w:rFonts w:ascii="仿宋_GB2312" w:eastAsia="仿宋_GB2312" w:cs="仿宋_GB2312"/>
          <w:sz w:val="32"/>
          <w:szCs w:val="32"/>
          <w:lang w:bidi="ar"/>
        </w:rPr>
        <w:t>为</w:t>
      </w:r>
      <w:r>
        <w:rPr>
          <w:rFonts w:eastAsia="仿宋_GB2312" w:cs="仿宋_GB2312"/>
          <w:sz w:val="32"/>
          <w:szCs w:val="32"/>
          <w:lang w:bidi="ar"/>
        </w:rPr>
        <w:t>0</w:t>
      </w:r>
      <w:r>
        <w:rPr>
          <w:rFonts w:ascii="仿宋_GB2312" w:eastAsia="仿宋_GB2312" w:cs="仿宋_GB2312"/>
          <w:sz w:val="32"/>
          <w:szCs w:val="32"/>
          <w:lang w:bidi="ar"/>
        </w:rPr>
        <w:t>.</w:t>
      </w:r>
      <w:r>
        <w:rPr>
          <w:rFonts w:eastAsia="仿宋_GB2312" w:cs="仿宋_GB2312"/>
          <w:sz w:val="32"/>
          <w:szCs w:val="32"/>
          <w:lang w:bidi="ar"/>
        </w:rPr>
        <w:t>53</w:t>
      </w:r>
      <w:r>
        <w:rPr>
          <w:rFonts w:ascii="仿宋_GB2312" w:eastAsia="仿宋_GB2312" w:cs="仿宋_GB2312"/>
          <w:sz w:val="32"/>
          <w:szCs w:val="32"/>
          <w:lang w:bidi="ar"/>
        </w:rPr>
        <w:t>万元。</w:t>
      </w:r>
      <w:r>
        <w:rPr>
          <w:rFonts w:ascii="仿宋_GB2312" w:eastAsia="仿宋_GB2312" w:cs="仿宋_GB2312" w:hint="eastAsia"/>
          <w:sz w:val="32"/>
          <w:szCs w:val="32"/>
          <w:lang w:bidi="ar"/>
        </w:rPr>
        <w:t>与</w:t>
      </w:r>
      <w:r>
        <w:rPr>
          <w:rFonts w:eastAsia="仿宋_GB2312" w:cs="仿宋_GB2312" w:hint="eastAsia"/>
          <w:sz w:val="32"/>
          <w:szCs w:val="32"/>
          <w:lang w:bidi="ar"/>
        </w:rPr>
        <w:t>2023</w:t>
      </w:r>
      <w:r>
        <w:rPr>
          <w:rFonts w:ascii="仿宋_GB2312" w:eastAsia="仿宋_GB2312" w:cs="仿宋_GB2312" w:hint="eastAsia"/>
          <w:sz w:val="32"/>
          <w:szCs w:val="32"/>
          <w:lang w:bidi="ar"/>
        </w:rPr>
        <w:t>年相比，减少</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23</w:t>
      </w:r>
      <w:r>
        <w:rPr>
          <w:rFonts w:ascii="仿宋_GB2312" w:eastAsia="仿宋_GB2312" w:cs="仿宋_GB2312" w:hint="eastAsia"/>
          <w:sz w:val="32"/>
          <w:szCs w:val="32"/>
          <w:lang w:bidi="ar"/>
        </w:rPr>
        <w:t>万元。</w:t>
      </w:r>
      <w:r>
        <w:rPr>
          <w:rFonts w:ascii="仿宋_GB2312" w:eastAsia="仿宋_GB2312" w:hAnsi="仿宋_GB2312" w:hint="eastAsia"/>
          <w:sz w:val="32"/>
          <w:lang w:bidi="ar"/>
        </w:rPr>
        <w:t>主要原因是严格贯彻落实厉行节约反对浪费精神，加强公务接待管理，严格控制相关费用，支出相应减少。</w:t>
      </w:r>
    </w:p>
    <w:p w14:paraId="2485A412" w14:textId="77777777" w:rsidR="00000000" w:rsidRDefault="00000000">
      <w:pPr>
        <w:pStyle w:val="a9"/>
        <w:widowControl w:val="0"/>
        <w:adjustRightInd w:val="0"/>
        <w:snapToGrid w:val="0"/>
        <w:spacing w:before="0" w:beforeAutospacing="0" w:after="0" w:afterAutospacing="0" w:line="58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w:t>
      </w:r>
      <w:r>
        <w:rPr>
          <w:rFonts w:ascii="Times New Roman" w:eastAsia="仿宋_GB2312" w:hAnsi="Times New Roman" w:cs="仿宋_GB2312" w:hint="eastAsia"/>
          <w:b/>
          <w:sz w:val="32"/>
          <w:szCs w:val="32"/>
        </w:rPr>
        <w:t>2</w:t>
      </w:r>
      <w:r>
        <w:rPr>
          <w:rFonts w:ascii="仿宋_GB2312" w:eastAsia="仿宋_GB2312" w:hAnsi="仿宋_GB2312" w:cs="仿宋_GB2312" w:hint="eastAsia"/>
          <w:b/>
          <w:sz w:val="32"/>
          <w:szCs w:val="32"/>
        </w:rPr>
        <w:t>）培训费</w:t>
      </w:r>
    </w:p>
    <w:p w14:paraId="35F40D33" w14:textId="77777777" w:rsidR="00000000" w:rsidRDefault="00000000">
      <w:pPr>
        <w:spacing w:line="640" w:lineRule="exact"/>
        <w:ind w:firstLine="640"/>
        <w:rPr>
          <w:rFonts w:ascii="仿宋_GB2312" w:eastAsia="仿宋_GB2312" w:hAnsi="仿宋_GB2312"/>
          <w:sz w:val="32"/>
        </w:rPr>
      </w:pPr>
      <w:r>
        <w:rPr>
          <w:rFonts w:eastAsia="仿宋_GB2312" w:hint="eastAsia"/>
          <w:sz w:val="32"/>
        </w:rPr>
        <w:t>2024</w:t>
      </w:r>
      <w:r>
        <w:rPr>
          <w:rFonts w:ascii="仿宋_GB2312" w:eastAsia="仿宋_GB2312" w:hAnsi="仿宋_GB2312" w:hint="eastAsia"/>
          <w:sz w:val="32"/>
        </w:rPr>
        <w:t>年本单位支出培训费</w:t>
      </w:r>
      <w:r>
        <w:rPr>
          <w:rFonts w:eastAsia="仿宋_GB2312" w:hint="eastAsia"/>
          <w:sz w:val="32"/>
        </w:rPr>
        <w:t>0</w:t>
      </w:r>
      <w:r>
        <w:rPr>
          <w:rFonts w:ascii="仿宋_GB2312" w:eastAsia="仿宋_GB2312" w:hAnsi="仿宋_GB2312" w:hint="eastAsia"/>
          <w:sz w:val="32"/>
        </w:rPr>
        <w:t>万元，较上年减少</w:t>
      </w:r>
      <w:r>
        <w:rPr>
          <w:rFonts w:eastAsia="仿宋_GB2312" w:hint="eastAsia"/>
          <w:sz w:val="32"/>
        </w:rPr>
        <w:t>4</w:t>
      </w:r>
      <w:r>
        <w:rPr>
          <w:rFonts w:ascii="仿宋_GB2312" w:eastAsia="仿宋_GB2312" w:hAnsi="仿宋_GB2312" w:hint="eastAsia"/>
          <w:sz w:val="32"/>
        </w:rPr>
        <w:t>.</w:t>
      </w:r>
      <w:r>
        <w:rPr>
          <w:rFonts w:eastAsia="仿宋_GB2312" w:hint="eastAsia"/>
          <w:sz w:val="32"/>
        </w:rPr>
        <w:t>08</w:t>
      </w:r>
      <w:r>
        <w:rPr>
          <w:rFonts w:ascii="仿宋_GB2312" w:eastAsia="仿宋_GB2312" w:hAnsi="仿宋_GB2312" w:hint="eastAsia"/>
          <w:sz w:val="32"/>
        </w:rPr>
        <w:t>万</w:t>
      </w:r>
      <w:r>
        <w:rPr>
          <w:rFonts w:ascii="仿宋_GB2312" w:eastAsia="仿宋_GB2312" w:hAnsi="仿宋_GB2312" w:hint="eastAsia"/>
          <w:sz w:val="32"/>
        </w:rPr>
        <w:lastRenderedPageBreak/>
        <w:t>元。</w:t>
      </w:r>
    </w:p>
    <w:p w14:paraId="6EAB1C04" w14:textId="77777777" w:rsidR="00000000" w:rsidRDefault="00000000">
      <w:pPr>
        <w:pStyle w:val="a9"/>
        <w:widowControl w:val="0"/>
        <w:numPr>
          <w:ilvl w:val="0"/>
          <w:numId w:val="5"/>
        </w:numPr>
        <w:adjustRightInd w:val="0"/>
        <w:snapToGrid w:val="0"/>
        <w:spacing w:before="0" w:beforeAutospacing="0" w:after="0" w:afterAutospacing="0" w:line="580" w:lineRule="exact"/>
        <w:ind w:firstLineChars="200" w:firstLine="643"/>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会议费</w:t>
      </w:r>
    </w:p>
    <w:p w14:paraId="355EB206" w14:textId="77777777" w:rsidR="00000000" w:rsidRDefault="00000000">
      <w:pPr>
        <w:pStyle w:val="a9"/>
        <w:widowControl w:val="0"/>
        <w:adjustRightInd w:val="0"/>
        <w:snapToGrid w:val="0"/>
        <w:spacing w:before="0" w:beforeAutospacing="0" w:after="0" w:afterAutospacing="0" w:line="580" w:lineRule="exact"/>
        <w:ind w:firstLineChars="200" w:firstLine="640"/>
        <w:jc w:val="both"/>
        <w:rPr>
          <w:rFonts w:ascii="仿宋_GB2312" w:eastAsia="仿宋_GB2312" w:hAnsi="仿宋_GB2312" w:cs="仿宋_GB2312" w:hint="eastAsia"/>
          <w:b/>
          <w:sz w:val="32"/>
          <w:szCs w:val="32"/>
        </w:rPr>
      </w:pPr>
      <w:r>
        <w:rPr>
          <w:rFonts w:ascii="Times New Roman" w:eastAsia="仿宋_GB2312" w:hAnsi="Times New Roman" w:cs="仿宋_GB2312"/>
          <w:sz w:val="32"/>
          <w:szCs w:val="32"/>
          <w:lang w:bidi="ar"/>
        </w:rPr>
        <w:t>2024</w:t>
      </w:r>
      <w:r>
        <w:rPr>
          <w:rFonts w:ascii="仿宋_GB2312" w:eastAsia="仿宋_GB2312" w:cs="仿宋_GB2312"/>
          <w:sz w:val="32"/>
          <w:szCs w:val="32"/>
          <w:lang w:bidi="ar"/>
        </w:rPr>
        <w:t>年度</w:t>
      </w:r>
      <w:r>
        <w:rPr>
          <w:rFonts w:ascii="仿宋_GB2312" w:eastAsia="仿宋_GB2312" w:hAnsi="仿宋_GB2312" w:cs="仿宋_GB2312" w:hint="eastAsia"/>
          <w:sz w:val="32"/>
          <w:lang w:bidi="ar"/>
        </w:rPr>
        <w:t>会议费全口径支出</w:t>
      </w:r>
      <w:r>
        <w:rPr>
          <w:rFonts w:ascii="仿宋_GB2312" w:eastAsia="仿宋_GB2312" w:cs="仿宋_GB2312"/>
          <w:sz w:val="32"/>
          <w:szCs w:val="32"/>
          <w:lang w:bidi="ar"/>
        </w:rPr>
        <w:t>为</w:t>
      </w:r>
      <w:r>
        <w:rPr>
          <w:rFonts w:ascii="Times New Roman" w:eastAsia="仿宋_GB2312" w:hAnsi="Times New Roman" w:cs="仿宋_GB2312"/>
          <w:sz w:val="32"/>
          <w:szCs w:val="32"/>
          <w:lang w:bidi="ar"/>
        </w:rPr>
        <w:t>40</w:t>
      </w:r>
      <w:r>
        <w:rPr>
          <w:rFonts w:ascii="仿宋_GB2312" w:eastAsia="仿宋_GB2312" w:cs="仿宋_GB2312"/>
          <w:sz w:val="32"/>
          <w:szCs w:val="32"/>
          <w:lang w:bidi="ar"/>
        </w:rPr>
        <w:t>.</w:t>
      </w:r>
      <w:r>
        <w:rPr>
          <w:rFonts w:ascii="Times New Roman" w:eastAsia="仿宋_GB2312" w:hAnsi="Times New Roman" w:cs="仿宋_GB2312"/>
          <w:sz w:val="32"/>
          <w:szCs w:val="32"/>
          <w:lang w:bidi="ar"/>
        </w:rPr>
        <w:t>77</w:t>
      </w:r>
      <w:r>
        <w:rPr>
          <w:rFonts w:ascii="仿宋_GB2312" w:eastAsia="仿宋_GB2312" w:cs="仿宋_GB2312"/>
          <w:sz w:val="32"/>
          <w:szCs w:val="32"/>
          <w:lang w:bidi="ar"/>
        </w:rPr>
        <w:t>万元。与</w:t>
      </w:r>
      <w:r>
        <w:rPr>
          <w:rFonts w:ascii="Times New Roman" w:eastAsia="仿宋_GB2312" w:hAnsi="Times New Roman" w:cs="仿宋_GB2312"/>
          <w:sz w:val="32"/>
          <w:szCs w:val="32"/>
          <w:lang w:bidi="ar"/>
        </w:rPr>
        <w:t>2023</w:t>
      </w:r>
      <w:r>
        <w:rPr>
          <w:rFonts w:ascii="仿宋_GB2312" w:eastAsia="仿宋_GB2312" w:cs="仿宋_GB2312"/>
          <w:sz w:val="32"/>
          <w:szCs w:val="32"/>
          <w:lang w:bidi="ar"/>
        </w:rPr>
        <w:t>年度相比</w:t>
      </w:r>
      <w:r>
        <w:rPr>
          <w:rFonts w:ascii="仿宋_GB2312" w:eastAsia="仿宋_GB2312" w:cs="仿宋_GB2312" w:hint="eastAsia"/>
          <w:sz w:val="32"/>
          <w:szCs w:val="32"/>
          <w:lang w:bidi="ar"/>
        </w:rPr>
        <w:t>增加</w:t>
      </w:r>
      <w:r>
        <w:rPr>
          <w:rFonts w:ascii="Times New Roman" w:eastAsia="仿宋_GB2312" w:hAnsi="Times New Roman" w:cs="仿宋_GB2312" w:hint="eastAsia"/>
          <w:sz w:val="32"/>
          <w:szCs w:val="32"/>
          <w:lang w:bidi="ar"/>
        </w:rPr>
        <w:t>27</w:t>
      </w:r>
      <w:r>
        <w:rPr>
          <w:rFonts w:ascii="仿宋_GB2312" w:eastAsia="仿宋_GB2312" w:cs="仿宋_GB2312" w:hint="eastAsia"/>
          <w:sz w:val="32"/>
          <w:szCs w:val="32"/>
          <w:lang w:bidi="ar"/>
        </w:rPr>
        <w:t>.</w:t>
      </w:r>
      <w:r>
        <w:rPr>
          <w:rFonts w:ascii="Times New Roman" w:eastAsia="仿宋_GB2312" w:hAnsi="Times New Roman" w:cs="仿宋_GB2312" w:hint="eastAsia"/>
          <w:sz w:val="32"/>
          <w:szCs w:val="32"/>
          <w:lang w:bidi="ar"/>
        </w:rPr>
        <w:t>4</w:t>
      </w:r>
      <w:r>
        <w:rPr>
          <w:rFonts w:ascii="仿宋_GB2312" w:eastAsia="仿宋_GB2312" w:cs="仿宋_GB2312" w:hint="eastAsia"/>
          <w:sz w:val="32"/>
          <w:szCs w:val="32"/>
          <w:lang w:bidi="ar"/>
        </w:rPr>
        <w:t>万元。</w:t>
      </w:r>
      <w:r>
        <w:rPr>
          <w:rFonts w:hint="eastAsia"/>
          <w:sz w:val="32"/>
          <w:szCs w:val="32"/>
        </w:rPr>
        <w:t>其中：</w:t>
      </w:r>
      <w:r>
        <w:rPr>
          <w:rFonts w:ascii="Times New Roman" w:eastAsia="仿宋_GB2312" w:hAnsi="Times New Roman" w:cs="仿宋_GB2312"/>
          <w:sz w:val="32"/>
          <w:szCs w:val="32"/>
          <w:lang w:bidi="ar"/>
        </w:rPr>
        <w:t>2024</w:t>
      </w:r>
      <w:r>
        <w:rPr>
          <w:rFonts w:ascii="仿宋_GB2312" w:eastAsia="仿宋_GB2312" w:cs="仿宋_GB2312"/>
          <w:sz w:val="32"/>
          <w:szCs w:val="32"/>
          <w:lang w:bidi="ar"/>
        </w:rPr>
        <w:t>年度</w:t>
      </w:r>
      <w:r>
        <w:rPr>
          <w:rFonts w:ascii="仿宋_GB2312" w:eastAsia="仿宋_GB2312" w:hint="eastAsia"/>
          <w:sz w:val="32"/>
          <w:szCs w:val="32"/>
        </w:rPr>
        <w:t>财政拨款支出数</w:t>
      </w:r>
      <w:r>
        <w:rPr>
          <w:rFonts w:ascii="仿宋_GB2312" w:eastAsia="仿宋_GB2312" w:cs="仿宋_GB2312"/>
          <w:sz w:val="32"/>
          <w:szCs w:val="32"/>
          <w:lang w:bidi="ar"/>
        </w:rPr>
        <w:t>为</w:t>
      </w:r>
      <w:r>
        <w:rPr>
          <w:rFonts w:ascii="Times New Roman" w:eastAsia="仿宋_GB2312" w:hAnsi="Times New Roman" w:cs="仿宋_GB2312"/>
          <w:sz w:val="32"/>
          <w:szCs w:val="32"/>
          <w:lang w:bidi="ar"/>
        </w:rPr>
        <w:t>40</w:t>
      </w:r>
      <w:r>
        <w:rPr>
          <w:rFonts w:ascii="仿宋_GB2312" w:eastAsia="仿宋_GB2312" w:cs="仿宋_GB2312"/>
          <w:sz w:val="32"/>
          <w:szCs w:val="32"/>
          <w:lang w:bidi="ar"/>
        </w:rPr>
        <w:t>.</w:t>
      </w:r>
      <w:r>
        <w:rPr>
          <w:rFonts w:ascii="Times New Roman" w:eastAsia="仿宋_GB2312" w:hAnsi="Times New Roman" w:cs="仿宋_GB2312"/>
          <w:sz w:val="32"/>
          <w:szCs w:val="32"/>
          <w:lang w:bidi="ar"/>
        </w:rPr>
        <w:t>77</w:t>
      </w:r>
      <w:r>
        <w:rPr>
          <w:rFonts w:ascii="仿宋_GB2312" w:eastAsia="仿宋_GB2312" w:cs="仿宋_GB2312"/>
          <w:sz w:val="32"/>
          <w:szCs w:val="32"/>
          <w:lang w:bidi="ar"/>
        </w:rPr>
        <w:t>万元</w:t>
      </w:r>
      <w:r>
        <w:rPr>
          <w:rFonts w:ascii="仿宋_GB2312" w:eastAsia="仿宋_GB2312" w:cs="仿宋_GB2312" w:hint="eastAsia"/>
          <w:sz w:val="32"/>
          <w:szCs w:val="32"/>
          <w:lang w:bidi="ar"/>
        </w:rPr>
        <w:t>，与</w:t>
      </w:r>
      <w:r>
        <w:rPr>
          <w:rFonts w:ascii="仿宋_GB2312" w:eastAsia="仿宋_GB2312" w:cs="仿宋_GB2312"/>
          <w:sz w:val="32"/>
          <w:szCs w:val="32"/>
          <w:lang w:bidi="ar"/>
        </w:rPr>
        <w:t>与</w:t>
      </w:r>
      <w:r>
        <w:rPr>
          <w:rFonts w:ascii="Times New Roman" w:eastAsia="仿宋_GB2312" w:hAnsi="Times New Roman" w:cs="仿宋_GB2312"/>
          <w:sz w:val="32"/>
          <w:szCs w:val="32"/>
          <w:lang w:bidi="ar"/>
        </w:rPr>
        <w:t>2023</w:t>
      </w:r>
      <w:r>
        <w:rPr>
          <w:rFonts w:ascii="仿宋_GB2312" w:eastAsia="仿宋_GB2312" w:cs="仿宋_GB2312"/>
          <w:sz w:val="32"/>
          <w:szCs w:val="32"/>
          <w:lang w:bidi="ar"/>
        </w:rPr>
        <w:t>年度相比</w:t>
      </w:r>
      <w:r>
        <w:rPr>
          <w:rFonts w:ascii="仿宋_GB2312" w:eastAsia="仿宋_GB2312" w:cs="仿宋_GB2312" w:hint="eastAsia"/>
          <w:sz w:val="32"/>
          <w:szCs w:val="32"/>
          <w:lang w:bidi="ar"/>
        </w:rPr>
        <w:t>增加</w:t>
      </w:r>
      <w:r>
        <w:rPr>
          <w:rFonts w:ascii="Times New Roman" w:eastAsia="仿宋_GB2312" w:hAnsi="Times New Roman" w:cs="仿宋_GB2312" w:hint="eastAsia"/>
          <w:sz w:val="32"/>
          <w:szCs w:val="32"/>
          <w:lang w:bidi="ar"/>
        </w:rPr>
        <w:t>27</w:t>
      </w:r>
      <w:r>
        <w:rPr>
          <w:rFonts w:ascii="仿宋_GB2312" w:eastAsia="仿宋_GB2312" w:cs="仿宋_GB2312" w:hint="eastAsia"/>
          <w:sz w:val="32"/>
          <w:szCs w:val="32"/>
          <w:lang w:bidi="ar"/>
        </w:rPr>
        <w:t>.</w:t>
      </w:r>
      <w:r>
        <w:rPr>
          <w:rFonts w:ascii="Times New Roman" w:eastAsia="仿宋_GB2312" w:hAnsi="Times New Roman" w:cs="仿宋_GB2312" w:hint="eastAsia"/>
          <w:sz w:val="32"/>
          <w:szCs w:val="32"/>
          <w:lang w:bidi="ar"/>
        </w:rPr>
        <w:t>4</w:t>
      </w:r>
      <w:r>
        <w:rPr>
          <w:rFonts w:ascii="仿宋_GB2312" w:eastAsia="仿宋_GB2312" w:cs="仿宋_GB2312" w:hint="eastAsia"/>
          <w:sz w:val="32"/>
          <w:szCs w:val="32"/>
          <w:lang w:bidi="ar"/>
        </w:rPr>
        <w:t>万元，其主要原因为</w:t>
      </w:r>
      <w:r>
        <w:rPr>
          <w:rFonts w:ascii="Times New Roman" w:eastAsia="仿宋_GB2312" w:hAnsi="Times New Roman" w:cs="仿宋_GB2312" w:hint="eastAsia"/>
          <w:sz w:val="32"/>
          <w:szCs w:val="32"/>
          <w:lang w:bidi="ar"/>
        </w:rPr>
        <w:t>2024</w:t>
      </w:r>
      <w:r>
        <w:rPr>
          <w:rFonts w:ascii="仿宋_GB2312" w:eastAsia="仿宋_GB2312" w:cs="仿宋_GB2312" w:hint="eastAsia"/>
          <w:sz w:val="32"/>
          <w:szCs w:val="32"/>
          <w:lang w:bidi="ar"/>
        </w:rPr>
        <w:t>年召开中国少年先锋队娄底市第二次代表大会、共青团娄底市第五次代表大会等。</w:t>
      </w:r>
    </w:p>
    <w:p w14:paraId="0CE071AA" w14:textId="77777777" w:rsidR="00000000" w:rsidRDefault="00000000">
      <w:pPr>
        <w:widowControl/>
        <w:autoSpaceDN w:val="0"/>
        <w:spacing w:line="580" w:lineRule="exact"/>
        <w:ind w:firstLineChars="200" w:firstLine="640"/>
        <w:rPr>
          <w:rFonts w:ascii="黑体" w:eastAsia="黑体" w:hAnsi="黑体" w:cs="黑体"/>
          <w:sz w:val="32"/>
          <w:szCs w:val="32"/>
        </w:rPr>
      </w:pPr>
      <w:r>
        <w:rPr>
          <w:rFonts w:ascii="黑体" w:eastAsia="黑体" w:hAnsi="黑体" w:cs="黑体" w:hint="eastAsia"/>
          <w:color w:val="000000"/>
          <w:kern w:val="0"/>
          <w:sz w:val="32"/>
          <w:szCs w:val="32"/>
        </w:rPr>
        <w:t>二、</w:t>
      </w:r>
      <w:r>
        <w:rPr>
          <w:rFonts w:ascii="黑体" w:eastAsia="黑体" w:hAnsi="黑体" w:cs="黑体" w:hint="eastAsia"/>
          <w:sz w:val="32"/>
          <w:szCs w:val="32"/>
        </w:rPr>
        <w:t>一般公共预算支出情况</w:t>
      </w:r>
    </w:p>
    <w:p w14:paraId="1975464D" w14:textId="77777777" w:rsidR="00000000" w:rsidRDefault="00000000">
      <w:pPr>
        <w:pStyle w:val="ListParagraph"/>
        <w:adjustRightInd w:val="0"/>
        <w:snapToGrid w:val="0"/>
        <w:spacing w:line="580" w:lineRule="exact"/>
        <w:ind w:firstLine="640"/>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（一）基本支出情况</w:t>
      </w:r>
    </w:p>
    <w:p w14:paraId="4316ACA6" w14:textId="77777777" w:rsidR="00000000" w:rsidRDefault="00000000">
      <w:pPr>
        <w:ind w:firstLineChars="200" w:firstLine="640"/>
        <w:rPr>
          <w:rFonts w:ascii="仿宋_GB2312" w:eastAsia="仿宋_GB2312" w:hAnsi="仿宋_GB2312" w:cs="仿宋_GB2312" w:hint="eastAsia"/>
          <w:sz w:val="32"/>
          <w:lang w:bidi="ar"/>
        </w:rPr>
      </w:pPr>
      <w:r>
        <w:rPr>
          <w:rFonts w:eastAsia="仿宋_GB2312" w:cs="仿宋_GB2312"/>
          <w:sz w:val="32"/>
          <w:szCs w:val="32"/>
          <w:lang w:bidi="ar"/>
        </w:rPr>
        <w:t>2024</w:t>
      </w:r>
      <w:r>
        <w:rPr>
          <w:rFonts w:ascii="仿宋_GB2312" w:eastAsia="仿宋_GB2312" w:cs="仿宋_GB2312"/>
          <w:sz w:val="32"/>
          <w:szCs w:val="32"/>
          <w:lang w:bidi="ar"/>
        </w:rPr>
        <w:t>年度</w:t>
      </w:r>
      <w:r>
        <w:rPr>
          <w:rFonts w:ascii="仿宋_GB2312" w:eastAsia="仿宋_GB2312" w:hAnsi="仿宋_GB2312" w:cs="仿宋_GB2312" w:hint="eastAsia"/>
          <w:sz w:val="32"/>
          <w:lang w:bidi="ar"/>
        </w:rPr>
        <w:t>财政拨款收入</w:t>
      </w:r>
      <w:r>
        <w:rPr>
          <w:rFonts w:ascii="仿宋_GB2312" w:eastAsia="仿宋_GB2312" w:cs="仿宋_GB2312"/>
          <w:sz w:val="32"/>
          <w:szCs w:val="32"/>
          <w:lang w:bidi="ar"/>
        </w:rPr>
        <w:t>为</w:t>
      </w:r>
      <w:r>
        <w:rPr>
          <w:rFonts w:eastAsia="仿宋_GB2312" w:cs="仿宋_GB2312"/>
          <w:sz w:val="32"/>
          <w:szCs w:val="32"/>
          <w:lang w:bidi="ar"/>
        </w:rPr>
        <w:t>474</w:t>
      </w:r>
      <w:r>
        <w:rPr>
          <w:rFonts w:ascii="仿宋_GB2312" w:eastAsia="仿宋_GB2312" w:cs="仿宋_GB2312"/>
          <w:sz w:val="32"/>
          <w:szCs w:val="32"/>
          <w:lang w:bidi="ar"/>
        </w:rPr>
        <w:t>.</w:t>
      </w:r>
      <w:r>
        <w:rPr>
          <w:rFonts w:eastAsia="仿宋_GB2312" w:cs="仿宋_GB2312"/>
          <w:sz w:val="32"/>
          <w:szCs w:val="32"/>
          <w:lang w:bidi="ar"/>
        </w:rPr>
        <w:t>89</w:t>
      </w:r>
      <w:r>
        <w:rPr>
          <w:rFonts w:ascii="仿宋_GB2312" w:eastAsia="仿宋_GB2312" w:cs="仿宋_GB2312"/>
          <w:sz w:val="32"/>
          <w:szCs w:val="32"/>
          <w:lang w:bidi="ar"/>
        </w:rPr>
        <w:t>万元</w:t>
      </w:r>
      <w:r>
        <w:rPr>
          <w:rFonts w:ascii="仿宋_GB2312" w:eastAsia="仿宋_GB2312" w:cs="仿宋_GB2312" w:hint="eastAsia"/>
          <w:sz w:val="32"/>
          <w:szCs w:val="32"/>
          <w:lang w:bidi="ar"/>
        </w:rPr>
        <w:t>，</w:t>
      </w:r>
      <w:r>
        <w:rPr>
          <w:rFonts w:ascii="仿宋_GB2312" w:eastAsia="仿宋_GB2312" w:cs="仿宋_GB2312"/>
          <w:sz w:val="32"/>
          <w:szCs w:val="32"/>
          <w:lang w:bidi="ar"/>
        </w:rPr>
        <w:t>与</w:t>
      </w:r>
      <w:r>
        <w:rPr>
          <w:rFonts w:eastAsia="仿宋_GB2312" w:cs="仿宋_GB2312"/>
          <w:sz w:val="32"/>
          <w:szCs w:val="32"/>
          <w:lang w:bidi="ar"/>
        </w:rPr>
        <w:t>2023</w:t>
      </w:r>
      <w:r>
        <w:rPr>
          <w:rFonts w:ascii="仿宋_GB2312" w:eastAsia="仿宋_GB2312" w:cs="仿宋_GB2312"/>
          <w:sz w:val="32"/>
          <w:szCs w:val="32"/>
          <w:lang w:bidi="ar"/>
        </w:rPr>
        <w:t>年度相比，</w:t>
      </w:r>
      <w:r>
        <w:rPr>
          <w:rFonts w:ascii="仿宋_GB2312" w:eastAsia="仿宋_GB2312" w:cs="仿宋_GB2312" w:hint="eastAsia"/>
          <w:sz w:val="32"/>
          <w:szCs w:val="32"/>
          <w:lang w:bidi="ar"/>
        </w:rPr>
        <w:t>增加</w:t>
      </w:r>
      <w:r>
        <w:rPr>
          <w:rFonts w:eastAsia="仿宋_GB2312" w:cs="仿宋_GB2312" w:hint="eastAsia"/>
          <w:sz w:val="32"/>
          <w:szCs w:val="32"/>
          <w:lang w:bidi="ar"/>
        </w:rPr>
        <w:t>115</w:t>
      </w:r>
      <w:r>
        <w:rPr>
          <w:rFonts w:ascii="仿宋_GB2312" w:eastAsia="仿宋_GB2312" w:cs="仿宋_GB2312" w:hint="eastAsia"/>
          <w:sz w:val="32"/>
          <w:szCs w:val="32"/>
          <w:lang w:bidi="ar"/>
        </w:rPr>
        <w:t>万，</w:t>
      </w:r>
      <w:r>
        <w:rPr>
          <w:rFonts w:ascii="仿宋_GB2312" w:eastAsia="仿宋_GB2312" w:cs="仿宋_GB2312"/>
          <w:sz w:val="32"/>
          <w:szCs w:val="32"/>
          <w:lang w:bidi="ar"/>
        </w:rPr>
        <w:t>主要变动原因</w:t>
      </w:r>
      <w:r>
        <w:rPr>
          <w:rFonts w:ascii="仿宋_GB2312" w:eastAsia="仿宋_GB2312" w:cs="仿宋_GB2312" w:hint="eastAsia"/>
          <w:sz w:val="32"/>
          <w:szCs w:val="32"/>
          <w:lang w:bidi="ar"/>
        </w:rPr>
        <w:t>为</w:t>
      </w:r>
      <w:r>
        <w:rPr>
          <w:rFonts w:eastAsia="仿宋_GB2312" w:cs="仿宋_GB2312" w:hint="eastAsia"/>
          <w:sz w:val="32"/>
          <w:szCs w:val="32"/>
          <w:lang w:bidi="ar"/>
        </w:rPr>
        <w:t>2024</w:t>
      </w:r>
      <w:r>
        <w:rPr>
          <w:rFonts w:ascii="仿宋_GB2312" w:eastAsia="仿宋_GB2312" w:cs="仿宋_GB2312" w:hint="eastAsia"/>
          <w:sz w:val="32"/>
          <w:szCs w:val="32"/>
          <w:lang w:bidi="ar"/>
        </w:rPr>
        <w:t>年人员经费及项目公用经费收入增加。</w:t>
      </w:r>
      <w:r>
        <w:rPr>
          <w:rFonts w:ascii="仿宋_GB2312" w:eastAsia="仿宋_GB2312" w:hAnsi="仿宋_GB2312" w:cs="仿宋_GB2312" w:hint="eastAsia"/>
          <w:sz w:val="32"/>
          <w:lang w:bidi="ar"/>
        </w:rPr>
        <w:t>其中，一般公共预算基本支出财政拨款收入</w:t>
      </w:r>
      <w:r>
        <w:rPr>
          <w:rFonts w:eastAsia="仿宋_GB2312" w:cs="仿宋_GB2312" w:hint="eastAsia"/>
          <w:sz w:val="32"/>
          <w:szCs w:val="32"/>
          <w:lang w:bidi="ar"/>
        </w:rPr>
        <w:t>474</w:t>
      </w:r>
      <w:r>
        <w:rPr>
          <w:rFonts w:ascii="仿宋_GB2312" w:eastAsia="仿宋_GB2312" w:cs="仿宋_GB2312" w:hint="eastAsia"/>
          <w:sz w:val="32"/>
          <w:szCs w:val="32"/>
          <w:lang w:bidi="ar"/>
        </w:rPr>
        <w:t>.</w:t>
      </w:r>
      <w:r>
        <w:rPr>
          <w:rFonts w:eastAsia="仿宋_GB2312" w:cs="仿宋_GB2312" w:hint="eastAsia"/>
          <w:sz w:val="32"/>
          <w:szCs w:val="32"/>
          <w:lang w:bidi="ar"/>
        </w:rPr>
        <w:t>89</w:t>
      </w:r>
      <w:r>
        <w:rPr>
          <w:rFonts w:ascii="仿宋_GB2312" w:eastAsia="仿宋_GB2312" w:hAnsi="仿宋_GB2312" w:cs="仿宋_GB2312" w:hint="eastAsia"/>
          <w:sz w:val="32"/>
          <w:lang w:bidi="ar"/>
        </w:rPr>
        <w:t>万元，占一般公共预算财政拨款收入的</w:t>
      </w:r>
      <w:r>
        <w:rPr>
          <w:rFonts w:eastAsia="仿宋_GB2312" w:cs="仿宋_GB2312" w:hint="eastAsia"/>
          <w:sz w:val="32"/>
          <w:szCs w:val="32"/>
          <w:lang w:bidi="ar"/>
        </w:rPr>
        <w:t>100</w:t>
      </w:r>
      <w:r>
        <w:rPr>
          <w:rFonts w:eastAsia="Times New Roman"/>
          <w:sz w:val="32"/>
          <w:lang w:bidi="ar"/>
        </w:rPr>
        <w:t>%</w:t>
      </w:r>
      <w:r>
        <w:rPr>
          <w:rFonts w:ascii="仿宋_GB2312" w:eastAsia="仿宋_GB2312" w:hAnsi="仿宋_GB2312" w:cs="仿宋_GB2312" w:hint="eastAsia"/>
          <w:sz w:val="32"/>
          <w:lang w:bidi="ar"/>
        </w:rPr>
        <w:t>。</w:t>
      </w:r>
    </w:p>
    <w:p w14:paraId="57EA2A61" w14:textId="77777777" w:rsidR="00000000" w:rsidRDefault="00000000">
      <w:pPr>
        <w:pStyle w:val="ListParagraph"/>
        <w:adjustRightInd w:val="0"/>
        <w:snapToGrid w:val="0"/>
        <w:spacing w:line="580" w:lineRule="exact"/>
        <w:ind w:firstLine="640"/>
        <w:rPr>
          <w:rFonts w:ascii="Times New Roman" w:eastAsia="楷体_GB2312" w:hAnsi="Times New Roman"/>
          <w:color w:val="000000"/>
          <w:kern w:val="0"/>
          <w:sz w:val="32"/>
          <w:szCs w:val="32"/>
        </w:rPr>
      </w:pPr>
      <w:r>
        <w:rPr>
          <w:rFonts w:ascii="Times New Roman" w:eastAsia="仿宋_GB2312" w:hAnsi="Times New Roman" w:cs="仿宋_GB2312"/>
          <w:sz w:val="32"/>
          <w:szCs w:val="32"/>
          <w:lang w:bidi="ar"/>
        </w:rPr>
        <w:t>2024</w:t>
      </w:r>
      <w:r>
        <w:rPr>
          <w:rFonts w:ascii="仿宋_GB2312" w:eastAsia="仿宋_GB2312" w:cs="仿宋_GB2312"/>
          <w:sz w:val="32"/>
          <w:szCs w:val="32"/>
          <w:lang w:bidi="ar"/>
        </w:rPr>
        <w:t>年度</w:t>
      </w:r>
      <w:r>
        <w:rPr>
          <w:rFonts w:ascii="仿宋_GB2312" w:eastAsia="仿宋_GB2312" w:hAnsi="仿宋_GB2312" w:cs="仿宋_GB2312" w:hint="eastAsia"/>
          <w:sz w:val="32"/>
          <w:lang w:bidi="ar"/>
        </w:rPr>
        <w:t>财政拨款支出</w:t>
      </w:r>
      <w:r>
        <w:rPr>
          <w:rFonts w:ascii="仿宋_GB2312" w:eastAsia="仿宋_GB2312" w:cs="仿宋_GB2312"/>
          <w:sz w:val="32"/>
          <w:szCs w:val="32"/>
          <w:lang w:bidi="ar"/>
        </w:rPr>
        <w:t>为</w:t>
      </w:r>
      <w:r>
        <w:rPr>
          <w:rFonts w:ascii="Times New Roman" w:eastAsia="仿宋_GB2312" w:hAnsi="Times New Roman" w:cs="仿宋_GB2312"/>
          <w:sz w:val="32"/>
          <w:szCs w:val="32"/>
          <w:lang w:bidi="ar"/>
        </w:rPr>
        <w:t>474</w:t>
      </w:r>
      <w:r>
        <w:rPr>
          <w:rFonts w:ascii="仿宋_GB2312" w:eastAsia="仿宋_GB2312" w:cs="仿宋_GB2312"/>
          <w:sz w:val="32"/>
          <w:szCs w:val="32"/>
          <w:lang w:bidi="ar"/>
        </w:rPr>
        <w:t>.</w:t>
      </w:r>
      <w:r>
        <w:rPr>
          <w:rFonts w:ascii="Times New Roman" w:eastAsia="仿宋_GB2312" w:hAnsi="Times New Roman" w:cs="仿宋_GB2312"/>
          <w:sz w:val="32"/>
          <w:szCs w:val="32"/>
          <w:lang w:bidi="ar"/>
        </w:rPr>
        <w:t>89</w:t>
      </w:r>
      <w:r>
        <w:rPr>
          <w:rFonts w:ascii="仿宋_GB2312" w:eastAsia="仿宋_GB2312" w:cs="仿宋_GB2312"/>
          <w:sz w:val="32"/>
          <w:szCs w:val="32"/>
          <w:lang w:bidi="ar"/>
        </w:rPr>
        <w:t>万元</w:t>
      </w:r>
      <w:r>
        <w:rPr>
          <w:rFonts w:ascii="仿宋_GB2312" w:eastAsia="仿宋_GB2312" w:cs="仿宋_GB2312" w:hint="eastAsia"/>
          <w:sz w:val="32"/>
          <w:szCs w:val="32"/>
          <w:lang w:bidi="ar"/>
        </w:rPr>
        <w:t>，</w:t>
      </w:r>
      <w:r>
        <w:rPr>
          <w:rFonts w:ascii="仿宋_GB2312" w:eastAsia="仿宋_GB2312" w:cs="仿宋_GB2312"/>
          <w:sz w:val="32"/>
          <w:szCs w:val="32"/>
          <w:lang w:bidi="ar"/>
        </w:rPr>
        <w:t>与</w:t>
      </w:r>
      <w:r>
        <w:rPr>
          <w:rFonts w:ascii="Times New Roman" w:eastAsia="仿宋_GB2312" w:hAnsi="Times New Roman" w:cs="仿宋_GB2312"/>
          <w:sz w:val="32"/>
          <w:szCs w:val="32"/>
          <w:lang w:bidi="ar"/>
        </w:rPr>
        <w:t>2023</w:t>
      </w:r>
      <w:r>
        <w:rPr>
          <w:rFonts w:ascii="仿宋_GB2312" w:eastAsia="仿宋_GB2312" w:cs="仿宋_GB2312"/>
          <w:sz w:val="32"/>
          <w:szCs w:val="32"/>
          <w:lang w:bidi="ar"/>
        </w:rPr>
        <w:t>年度相比，</w:t>
      </w:r>
      <w:r>
        <w:rPr>
          <w:rFonts w:ascii="仿宋_GB2312" w:eastAsia="仿宋_GB2312" w:cs="仿宋_GB2312" w:hint="eastAsia"/>
          <w:sz w:val="32"/>
          <w:szCs w:val="32"/>
          <w:lang w:bidi="ar"/>
        </w:rPr>
        <w:t>增加</w:t>
      </w:r>
      <w:r>
        <w:rPr>
          <w:rFonts w:ascii="Times New Roman" w:eastAsia="仿宋_GB2312" w:hAnsi="Times New Roman" w:cs="仿宋_GB2312" w:hint="eastAsia"/>
          <w:sz w:val="32"/>
          <w:szCs w:val="32"/>
          <w:lang w:bidi="ar"/>
        </w:rPr>
        <w:t>115</w:t>
      </w:r>
      <w:r>
        <w:rPr>
          <w:rFonts w:ascii="仿宋_GB2312" w:eastAsia="仿宋_GB2312" w:cs="仿宋_GB2312" w:hint="eastAsia"/>
          <w:sz w:val="32"/>
          <w:szCs w:val="32"/>
          <w:lang w:bidi="ar"/>
        </w:rPr>
        <w:t>万，</w:t>
      </w:r>
      <w:r>
        <w:rPr>
          <w:rFonts w:ascii="仿宋_GB2312" w:eastAsia="仿宋_GB2312" w:cs="仿宋_GB2312"/>
          <w:sz w:val="32"/>
          <w:szCs w:val="32"/>
          <w:lang w:bidi="ar"/>
        </w:rPr>
        <w:t>主要变动原因</w:t>
      </w:r>
      <w:r>
        <w:rPr>
          <w:rFonts w:ascii="仿宋_GB2312" w:eastAsia="仿宋_GB2312" w:cs="仿宋_GB2312" w:hint="eastAsia"/>
          <w:sz w:val="32"/>
          <w:szCs w:val="32"/>
          <w:lang w:bidi="ar"/>
        </w:rPr>
        <w:t>为</w:t>
      </w:r>
      <w:r>
        <w:rPr>
          <w:rFonts w:ascii="Times New Roman" w:eastAsia="仿宋_GB2312" w:hAnsi="Times New Roman" w:cs="仿宋_GB2312" w:hint="eastAsia"/>
          <w:sz w:val="32"/>
          <w:szCs w:val="32"/>
          <w:lang w:bidi="ar"/>
        </w:rPr>
        <w:t>2024</w:t>
      </w:r>
      <w:r>
        <w:rPr>
          <w:rFonts w:ascii="仿宋_GB2312" w:eastAsia="仿宋_GB2312" w:cs="仿宋_GB2312" w:hint="eastAsia"/>
          <w:sz w:val="32"/>
          <w:szCs w:val="32"/>
          <w:lang w:bidi="ar"/>
        </w:rPr>
        <w:t>年人员经费及项目公用经费支出增加。</w:t>
      </w:r>
      <w:r>
        <w:rPr>
          <w:rFonts w:ascii="仿宋_GB2312" w:eastAsia="仿宋_GB2312" w:hAnsi="仿宋_GB2312" w:cs="仿宋_GB2312" w:hint="eastAsia"/>
          <w:sz w:val="32"/>
          <w:lang w:bidi="ar"/>
        </w:rPr>
        <w:t>其中：一般公共预算财政拨款支出</w:t>
      </w:r>
      <w:r>
        <w:rPr>
          <w:rFonts w:ascii="Times New Roman" w:eastAsia="仿宋_GB2312" w:hAnsi="Times New Roman" w:cs="仿宋_GB2312" w:hint="eastAsia"/>
          <w:sz w:val="32"/>
          <w:szCs w:val="32"/>
          <w:lang w:bidi="ar"/>
        </w:rPr>
        <w:t>474</w:t>
      </w:r>
      <w:r>
        <w:rPr>
          <w:rFonts w:ascii="仿宋_GB2312" w:eastAsia="仿宋_GB2312" w:cs="仿宋_GB2312" w:hint="eastAsia"/>
          <w:sz w:val="32"/>
          <w:szCs w:val="32"/>
          <w:lang w:bidi="ar"/>
        </w:rPr>
        <w:t>.</w:t>
      </w:r>
      <w:r>
        <w:rPr>
          <w:rFonts w:ascii="Times New Roman" w:eastAsia="仿宋_GB2312" w:hAnsi="Times New Roman" w:cs="仿宋_GB2312" w:hint="eastAsia"/>
          <w:sz w:val="32"/>
          <w:szCs w:val="32"/>
          <w:lang w:bidi="ar"/>
        </w:rPr>
        <w:t>89</w:t>
      </w:r>
      <w:r>
        <w:rPr>
          <w:rFonts w:ascii="仿宋_GB2312" w:eastAsia="仿宋_GB2312" w:hAnsi="仿宋_GB2312" w:cs="仿宋_GB2312" w:hint="eastAsia"/>
          <w:sz w:val="32"/>
          <w:lang w:bidi="ar"/>
        </w:rPr>
        <w:t>万元，</w:t>
      </w:r>
      <w:r>
        <w:rPr>
          <w:rFonts w:ascii="仿宋_GB2312" w:eastAsia="仿宋_GB2312" w:cs="仿宋_GB2312"/>
          <w:sz w:val="32"/>
          <w:szCs w:val="32"/>
          <w:lang w:bidi="ar"/>
        </w:rPr>
        <w:t>与</w:t>
      </w:r>
      <w:r>
        <w:rPr>
          <w:rFonts w:ascii="Times New Roman" w:eastAsia="仿宋_GB2312" w:hAnsi="Times New Roman" w:cs="仿宋_GB2312"/>
          <w:sz w:val="32"/>
          <w:szCs w:val="32"/>
          <w:lang w:bidi="ar"/>
        </w:rPr>
        <w:t>2023</w:t>
      </w:r>
      <w:r>
        <w:rPr>
          <w:rFonts w:ascii="仿宋_GB2312" w:eastAsia="仿宋_GB2312" w:cs="仿宋_GB2312"/>
          <w:sz w:val="32"/>
          <w:szCs w:val="32"/>
          <w:lang w:bidi="ar"/>
        </w:rPr>
        <w:t>年度相比，</w:t>
      </w:r>
      <w:r>
        <w:rPr>
          <w:rFonts w:ascii="仿宋_GB2312" w:eastAsia="仿宋_GB2312" w:cs="仿宋_GB2312" w:hint="eastAsia"/>
          <w:sz w:val="32"/>
          <w:szCs w:val="32"/>
          <w:lang w:bidi="ar"/>
        </w:rPr>
        <w:t>增加</w:t>
      </w:r>
      <w:r>
        <w:rPr>
          <w:rFonts w:ascii="Times New Roman" w:eastAsia="仿宋_GB2312" w:hAnsi="Times New Roman" w:cs="仿宋_GB2312" w:hint="eastAsia"/>
          <w:sz w:val="32"/>
          <w:szCs w:val="32"/>
          <w:lang w:bidi="ar"/>
        </w:rPr>
        <w:t>115</w:t>
      </w:r>
      <w:r>
        <w:rPr>
          <w:rFonts w:ascii="仿宋_GB2312" w:eastAsia="仿宋_GB2312" w:cs="仿宋_GB2312" w:hint="eastAsia"/>
          <w:sz w:val="32"/>
          <w:szCs w:val="32"/>
          <w:lang w:bidi="ar"/>
        </w:rPr>
        <w:t>万，</w:t>
      </w:r>
      <w:r>
        <w:rPr>
          <w:rFonts w:ascii="仿宋_GB2312" w:eastAsia="仿宋_GB2312" w:cs="仿宋_GB2312"/>
          <w:sz w:val="32"/>
          <w:szCs w:val="32"/>
          <w:lang w:bidi="ar"/>
        </w:rPr>
        <w:t>主要变动原因</w:t>
      </w:r>
      <w:r>
        <w:rPr>
          <w:rFonts w:ascii="仿宋_GB2312" w:eastAsia="仿宋_GB2312" w:cs="仿宋_GB2312" w:hint="eastAsia"/>
          <w:sz w:val="32"/>
          <w:szCs w:val="32"/>
          <w:lang w:bidi="ar"/>
        </w:rPr>
        <w:t>为</w:t>
      </w:r>
      <w:r>
        <w:rPr>
          <w:rFonts w:ascii="Times New Roman" w:eastAsia="仿宋_GB2312" w:hAnsi="Times New Roman" w:cs="仿宋_GB2312" w:hint="eastAsia"/>
          <w:sz w:val="32"/>
          <w:szCs w:val="32"/>
          <w:lang w:bidi="ar"/>
        </w:rPr>
        <w:t>2024</w:t>
      </w:r>
      <w:r>
        <w:rPr>
          <w:rFonts w:ascii="仿宋_GB2312" w:eastAsia="仿宋_GB2312" w:cs="仿宋_GB2312" w:hint="eastAsia"/>
          <w:sz w:val="32"/>
          <w:szCs w:val="32"/>
          <w:lang w:bidi="ar"/>
        </w:rPr>
        <w:t>年人员经费及项目公用经费支出增加。</w:t>
      </w:r>
    </w:p>
    <w:p w14:paraId="4D68AF6B" w14:textId="77777777" w:rsidR="00000000" w:rsidRDefault="00000000">
      <w:pPr>
        <w:widowControl/>
        <w:ind w:firstLineChars="200" w:firstLine="640"/>
        <w:rPr>
          <w:rFonts w:ascii="仿宋_GB2312" w:eastAsia="仿宋_GB2312" w:hAnsi="仿宋_GB2312" w:hint="eastAsia"/>
          <w:sz w:val="32"/>
          <w:lang w:bidi="ar"/>
        </w:rPr>
      </w:pPr>
      <w:r>
        <w:rPr>
          <w:rFonts w:ascii="仿宋_GB2312" w:eastAsia="仿宋_GB2312" w:hAnsi="仿宋_GB2312" w:hint="eastAsia"/>
          <w:sz w:val="32"/>
          <w:lang w:bidi="ar"/>
        </w:rPr>
        <w:t>财政拨款支出结构看，按支出性质分析，基本支出</w:t>
      </w:r>
      <w:r>
        <w:rPr>
          <w:rFonts w:eastAsia="仿宋_GB2312" w:cs="仿宋_GB2312" w:hint="eastAsia"/>
          <w:sz w:val="32"/>
          <w:szCs w:val="32"/>
          <w:lang w:bidi="ar"/>
        </w:rPr>
        <w:t>474</w:t>
      </w:r>
      <w:r>
        <w:rPr>
          <w:rFonts w:ascii="仿宋_GB2312" w:eastAsia="仿宋_GB2312" w:cs="仿宋_GB2312" w:hint="eastAsia"/>
          <w:sz w:val="32"/>
          <w:szCs w:val="32"/>
          <w:lang w:bidi="ar"/>
        </w:rPr>
        <w:t>.</w:t>
      </w:r>
      <w:r>
        <w:rPr>
          <w:rFonts w:eastAsia="仿宋_GB2312" w:cs="仿宋_GB2312" w:hint="eastAsia"/>
          <w:sz w:val="32"/>
          <w:szCs w:val="32"/>
          <w:lang w:bidi="ar"/>
        </w:rPr>
        <w:t>89</w:t>
      </w:r>
      <w:r>
        <w:rPr>
          <w:rFonts w:ascii="仿宋_GB2312" w:eastAsia="仿宋_GB2312" w:hAnsi="仿宋_GB2312" w:hint="eastAsia"/>
          <w:sz w:val="32"/>
          <w:lang w:bidi="ar"/>
        </w:rPr>
        <w:t>万元，占财政拨款支出的</w:t>
      </w:r>
      <w:r>
        <w:rPr>
          <w:rFonts w:eastAsia="仿宋_GB2312" w:cs="仿宋_GB2312" w:hint="eastAsia"/>
          <w:sz w:val="32"/>
          <w:szCs w:val="32"/>
          <w:lang w:bidi="ar"/>
        </w:rPr>
        <w:t>100</w:t>
      </w:r>
      <w:r>
        <w:rPr>
          <w:rFonts w:ascii="仿宋_GB2312" w:eastAsia="仿宋_GB2312" w:cs="仿宋_GB2312" w:hint="eastAsia"/>
          <w:sz w:val="32"/>
          <w:szCs w:val="32"/>
          <w:lang w:bidi="ar"/>
        </w:rPr>
        <w:t>.</w:t>
      </w:r>
      <w:r>
        <w:rPr>
          <w:rFonts w:eastAsia="仿宋_GB2312" w:cs="仿宋_GB2312" w:hint="eastAsia"/>
          <w:sz w:val="32"/>
          <w:szCs w:val="32"/>
          <w:lang w:bidi="ar"/>
        </w:rPr>
        <w:t>00</w:t>
      </w:r>
      <w:r>
        <w:rPr>
          <w:rFonts w:eastAsia="Times New Roman"/>
          <w:sz w:val="32"/>
          <w:lang w:bidi="ar"/>
        </w:rPr>
        <w:t>%</w:t>
      </w:r>
      <w:r>
        <w:rPr>
          <w:rFonts w:ascii="仿宋_GB2312" w:eastAsia="仿宋_GB2312" w:hAnsi="仿宋_GB2312" w:hint="eastAsia"/>
          <w:sz w:val="32"/>
          <w:lang w:bidi="ar"/>
        </w:rPr>
        <w:t>；项目支出</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00</w:t>
      </w:r>
      <w:r>
        <w:rPr>
          <w:rFonts w:ascii="仿宋_GB2312" w:eastAsia="仿宋_GB2312" w:hAnsi="仿宋_GB2312" w:hint="eastAsia"/>
          <w:sz w:val="32"/>
          <w:lang w:bidi="ar"/>
        </w:rPr>
        <w:t>万元，占财政拨款支出的</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00</w:t>
      </w:r>
      <w:r>
        <w:rPr>
          <w:rFonts w:eastAsia="Times New Roman"/>
          <w:sz w:val="32"/>
          <w:lang w:bidi="ar"/>
        </w:rPr>
        <w:t>%</w:t>
      </w:r>
      <w:r>
        <w:rPr>
          <w:rFonts w:ascii="仿宋_GB2312" w:eastAsia="仿宋_GB2312" w:hAnsi="仿宋_GB2312" w:hint="eastAsia"/>
          <w:sz w:val="32"/>
          <w:lang w:bidi="ar"/>
        </w:rPr>
        <w:t>。</w:t>
      </w:r>
    </w:p>
    <w:p w14:paraId="441E7017" w14:textId="77777777" w:rsidR="00000000" w:rsidRDefault="00000000">
      <w:pPr>
        <w:widowControl/>
        <w:ind w:firstLineChars="200" w:firstLine="640"/>
        <w:jc w:val="left"/>
        <w:rPr>
          <w:rFonts w:eastAsia="Times New Roman"/>
          <w:sz w:val="32"/>
          <w:lang w:bidi="ar"/>
        </w:rPr>
      </w:pPr>
      <w:r>
        <w:rPr>
          <w:rFonts w:ascii="仿宋_GB2312" w:eastAsia="仿宋_GB2312" w:hAnsi="仿宋_GB2312" w:hint="eastAsia"/>
          <w:sz w:val="32"/>
          <w:lang w:bidi="ar"/>
        </w:rPr>
        <w:t>按支出经济分类分析，工资福利支出</w:t>
      </w:r>
      <w:r>
        <w:rPr>
          <w:rFonts w:eastAsia="仿宋_GB2312" w:cs="仿宋_GB2312" w:hint="eastAsia"/>
          <w:sz w:val="32"/>
          <w:szCs w:val="32"/>
          <w:lang w:bidi="ar"/>
        </w:rPr>
        <w:t>209</w:t>
      </w:r>
      <w:r>
        <w:rPr>
          <w:rFonts w:ascii="仿宋_GB2312" w:eastAsia="仿宋_GB2312" w:cs="仿宋_GB2312" w:hint="eastAsia"/>
          <w:sz w:val="32"/>
          <w:szCs w:val="32"/>
          <w:lang w:bidi="ar"/>
        </w:rPr>
        <w:t>.</w:t>
      </w:r>
      <w:r>
        <w:rPr>
          <w:rFonts w:eastAsia="仿宋_GB2312" w:cs="仿宋_GB2312" w:hint="eastAsia"/>
          <w:sz w:val="32"/>
          <w:szCs w:val="32"/>
          <w:lang w:bidi="ar"/>
        </w:rPr>
        <w:t>98</w:t>
      </w:r>
      <w:r>
        <w:rPr>
          <w:rFonts w:ascii="仿宋_GB2312" w:eastAsia="仿宋_GB2312" w:hAnsi="仿宋_GB2312" w:hint="eastAsia"/>
          <w:sz w:val="32"/>
          <w:lang w:bidi="ar"/>
        </w:rPr>
        <w:t>万元，占财政拨款支出的</w:t>
      </w:r>
      <w:r>
        <w:rPr>
          <w:rFonts w:eastAsia="仿宋_GB2312" w:cs="仿宋_GB2312" w:hint="eastAsia"/>
          <w:sz w:val="32"/>
          <w:szCs w:val="32"/>
          <w:lang w:bidi="ar"/>
        </w:rPr>
        <w:t>44</w:t>
      </w:r>
      <w:r>
        <w:rPr>
          <w:rFonts w:ascii="仿宋_GB2312" w:eastAsia="仿宋_GB2312" w:cs="仿宋_GB2312" w:hint="eastAsia"/>
          <w:sz w:val="32"/>
          <w:szCs w:val="32"/>
          <w:lang w:bidi="ar"/>
        </w:rPr>
        <w:t>.</w:t>
      </w:r>
      <w:r>
        <w:rPr>
          <w:rFonts w:eastAsia="仿宋_GB2312" w:cs="仿宋_GB2312" w:hint="eastAsia"/>
          <w:sz w:val="32"/>
          <w:szCs w:val="32"/>
          <w:lang w:bidi="ar"/>
        </w:rPr>
        <w:t>22</w:t>
      </w:r>
      <w:r>
        <w:rPr>
          <w:rFonts w:eastAsia="Times New Roman"/>
          <w:sz w:val="32"/>
          <w:lang w:bidi="ar"/>
        </w:rPr>
        <w:t>%</w:t>
      </w:r>
      <w:r>
        <w:rPr>
          <w:rFonts w:ascii="仿宋_GB2312" w:eastAsia="仿宋_GB2312" w:hAnsi="仿宋_GB2312" w:hint="eastAsia"/>
          <w:sz w:val="32"/>
          <w:lang w:bidi="ar"/>
        </w:rPr>
        <w:t>；商品和服务支出</w:t>
      </w:r>
      <w:r>
        <w:rPr>
          <w:rFonts w:eastAsia="仿宋_GB2312" w:cs="仿宋_GB2312" w:hint="eastAsia"/>
          <w:sz w:val="32"/>
          <w:szCs w:val="32"/>
          <w:lang w:bidi="ar"/>
        </w:rPr>
        <w:t>258</w:t>
      </w:r>
      <w:r>
        <w:rPr>
          <w:rFonts w:ascii="仿宋_GB2312" w:eastAsia="仿宋_GB2312" w:cs="仿宋_GB2312" w:hint="eastAsia"/>
          <w:sz w:val="32"/>
          <w:szCs w:val="32"/>
          <w:lang w:bidi="ar"/>
        </w:rPr>
        <w:t>.</w:t>
      </w:r>
      <w:r>
        <w:rPr>
          <w:rFonts w:eastAsia="仿宋_GB2312" w:cs="仿宋_GB2312" w:hint="eastAsia"/>
          <w:sz w:val="32"/>
          <w:szCs w:val="32"/>
          <w:lang w:bidi="ar"/>
        </w:rPr>
        <w:t>96</w:t>
      </w:r>
      <w:r>
        <w:rPr>
          <w:rFonts w:ascii="仿宋_GB2312" w:eastAsia="仿宋_GB2312" w:hAnsi="仿宋_GB2312" w:hint="eastAsia"/>
          <w:sz w:val="32"/>
          <w:lang w:bidi="ar"/>
        </w:rPr>
        <w:t>万元，占</w:t>
      </w:r>
      <w:r>
        <w:rPr>
          <w:rFonts w:ascii="仿宋_GB2312" w:eastAsia="仿宋_GB2312" w:hAnsi="仿宋_GB2312" w:hint="eastAsia"/>
          <w:sz w:val="32"/>
          <w:lang w:bidi="ar"/>
        </w:rPr>
        <w:lastRenderedPageBreak/>
        <w:t>财政拨款支出的</w:t>
      </w:r>
      <w:r>
        <w:rPr>
          <w:rFonts w:eastAsia="仿宋_GB2312" w:cs="仿宋_GB2312" w:hint="eastAsia"/>
          <w:sz w:val="32"/>
          <w:szCs w:val="32"/>
          <w:lang w:bidi="ar"/>
        </w:rPr>
        <w:t>54</w:t>
      </w:r>
      <w:r>
        <w:rPr>
          <w:rFonts w:ascii="仿宋_GB2312" w:eastAsia="仿宋_GB2312" w:cs="仿宋_GB2312" w:hint="eastAsia"/>
          <w:sz w:val="32"/>
          <w:szCs w:val="32"/>
          <w:lang w:bidi="ar"/>
        </w:rPr>
        <w:t>.</w:t>
      </w:r>
      <w:r>
        <w:rPr>
          <w:rFonts w:eastAsia="仿宋_GB2312" w:cs="仿宋_GB2312" w:hint="eastAsia"/>
          <w:sz w:val="32"/>
          <w:szCs w:val="32"/>
          <w:lang w:bidi="ar"/>
        </w:rPr>
        <w:t>53</w:t>
      </w:r>
      <w:r>
        <w:rPr>
          <w:rFonts w:eastAsia="Times New Roman"/>
          <w:sz w:val="32"/>
          <w:lang w:bidi="ar"/>
        </w:rPr>
        <w:t>%</w:t>
      </w:r>
      <w:r>
        <w:rPr>
          <w:rFonts w:ascii="仿宋_GB2312" w:eastAsia="仿宋_GB2312" w:hAnsi="仿宋_GB2312" w:hint="eastAsia"/>
          <w:sz w:val="32"/>
          <w:lang w:bidi="ar"/>
        </w:rPr>
        <w:t>；对个人和家庭的补助支出</w:t>
      </w:r>
      <w:r>
        <w:rPr>
          <w:rFonts w:eastAsia="仿宋_GB2312" w:cs="仿宋_GB2312" w:hint="eastAsia"/>
          <w:sz w:val="32"/>
          <w:szCs w:val="32"/>
          <w:lang w:bidi="ar"/>
        </w:rPr>
        <w:t>4</w:t>
      </w:r>
      <w:r>
        <w:rPr>
          <w:rFonts w:ascii="仿宋_GB2312" w:eastAsia="仿宋_GB2312" w:cs="仿宋_GB2312" w:hint="eastAsia"/>
          <w:sz w:val="32"/>
          <w:szCs w:val="32"/>
          <w:lang w:bidi="ar"/>
        </w:rPr>
        <w:t>.</w:t>
      </w:r>
      <w:r>
        <w:rPr>
          <w:rFonts w:eastAsia="仿宋_GB2312" w:cs="仿宋_GB2312" w:hint="eastAsia"/>
          <w:sz w:val="32"/>
          <w:szCs w:val="32"/>
          <w:lang w:bidi="ar"/>
        </w:rPr>
        <w:t>99</w:t>
      </w:r>
      <w:r>
        <w:rPr>
          <w:rFonts w:ascii="仿宋_GB2312" w:eastAsia="仿宋_GB2312" w:hAnsi="仿宋_GB2312" w:hint="eastAsia"/>
          <w:sz w:val="32"/>
          <w:lang w:bidi="ar"/>
        </w:rPr>
        <w:t>万元，占财政拨款支出的</w:t>
      </w:r>
      <w:r>
        <w:rPr>
          <w:rFonts w:eastAsia="仿宋_GB2312" w:cs="仿宋_GB2312" w:hint="eastAsia"/>
          <w:sz w:val="32"/>
          <w:szCs w:val="32"/>
          <w:lang w:bidi="ar"/>
        </w:rPr>
        <w:t>1</w:t>
      </w:r>
      <w:r>
        <w:rPr>
          <w:rFonts w:ascii="仿宋_GB2312" w:eastAsia="仿宋_GB2312" w:cs="仿宋_GB2312" w:hint="eastAsia"/>
          <w:sz w:val="32"/>
          <w:szCs w:val="32"/>
          <w:lang w:bidi="ar"/>
        </w:rPr>
        <w:t>.</w:t>
      </w:r>
      <w:r>
        <w:rPr>
          <w:rFonts w:eastAsia="仿宋_GB2312" w:cs="仿宋_GB2312" w:hint="eastAsia"/>
          <w:sz w:val="32"/>
          <w:szCs w:val="32"/>
          <w:lang w:bidi="ar"/>
        </w:rPr>
        <w:t>05</w:t>
      </w:r>
      <w:r>
        <w:rPr>
          <w:rFonts w:eastAsia="Times New Roman"/>
          <w:sz w:val="32"/>
          <w:lang w:bidi="ar"/>
        </w:rPr>
        <w:t>%</w:t>
      </w:r>
      <w:r>
        <w:rPr>
          <w:rFonts w:ascii="仿宋_GB2312" w:eastAsia="仿宋_GB2312" w:hAnsi="仿宋_GB2312" w:hint="eastAsia"/>
          <w:sz w:val="32"/>
          <w:lang w:bidi="ar"/>
        </w:rPr>
        <w:t>；资本性支出（基本建设）支出</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00</w:t>
      </w:r>
      <w:r>
        <w:rPr>
          <w:rFonts w:ascii="仿宋_GB2312" w:eastAsia="仿宋_GB2312" w:hAnsi="仿宋_GB2312" w:hint="eastAsia"/>
          <w:sz w:val="32"/>
          <w:lang w:bidi="ar"/>
        </w:rPr>
        <w:t>万元，占财政拨款支出的</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00</w:t>
      </w:r>
      <w:r>
        <w:rPr>
          <w:rFonts w:eastAsia="Times New Roman"/>
          <w:sz w:val="32"/>
          <w:lang w:bidi="ar"/>
        </w:rPr>
        <w:t>%</w:t>
      </w:r>
      <w:r>
        <w:rPr>
          <w:rFonts w:ascii="仿宋_GB2312" w:eastAsia="仿宋_GB2312" w:hAnsi="仿宋_GB2312" w:hint="eastAsia"/>
          <w:sz w:val="32"/>
          <w:lang w:bidi="ar"/>
        </w:rPr>
        <w:t>；资本性支出</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96</w:t>
      </w:r>
      <w:r>
        <w:rPr>
          <w:rFonts w:ascii="仿宋_GB2312" w:eastAsia="仿宋_GB2312" w:hAnsi="仿宋_GB2312" w:hint="eastAsia"/>
          <w:sz w:val="32"/>
          <w:lang w:bidi="ar"/>
        </w:rPr>
        <w:t>万元，占财政拨款支出的</w:t>
      </w:r>
      <w:r>
        <w:rPr>
          <w:rFonts w:eastAsia="仿宋_GB2312" w:cs="仿宋_GB2312" w:hint="eastAsia"/>
          <w:sz w:val="32"/>
          <w:szCs w:val="32"/>
          <w:lang w:bidi="ar"/>
        </w:rPr>
        <w:t>0</w:t>
      </w:r>
      <w:r>
        <w:rPr>
          <w:rFonts w:ascii="仿宋_GB2312" w:eastAsia="仿宋_GB2312" w:cs="仿宋_GB2312" w:hint="eastAsia"/>
          <w:sz w:val="32"/>
          <w:szCs w:val="32"/>
          <w:lang w:bidi="ar"/>
        </w:rPr>
        <w:t>.</w:t>
      </w:r>
      <w:r>
        <w:rPr>
          <w:rFonts w:eastAsia="仿宋_GB2312" w:cs="仿宋_GB2312" w:hint="eastAsia"/>
          <w:sz w:val="32"/>
          <w:szCs w:val="32"/>
          <w:lang w:bidi="ar"/>
        </w:rPr>
        <w:t>20</w:t>
      </w:r>
      <w:r>
        <w:rPr>
          <w:rFonts w:eastAsia="Times New Roman"/>
          <w:sz w:val="32"/>
          <w:lang w:bidi="ar"/>
        </w:rPr>
        <w:t>%</w:t>
      </w:r>
      <w:r>
        <w:rPr>
          <w:rFonts w:eastAsia="Times New Roman" w:hint="eastAsia"/>
          <w:sz w:val="32"/>
          <w:lang w:bidi="ar"/>
        </w:rPr>
        <w:t>。</w:t>
      </w:r>
    </w:p>
    <w:p w14:paraId="5EBF027D" w14:textId="77777777" w:rsidR="00000000" w:rsidRDefault="00000000">
      <w:pPr>
        <w:pStyle w:val="ListParagraph"/>
        <w:adjustRightInd w:val="0"/>
        <w:snapToGrid w:val="0"/>
        <w:spacing w:line="580" w:lineRule="exact"/>
        <w:ind w:firstLine="640"/>
        <w:rPr>
          <w:rFonts w:ascii="Times New Roman" w:eastAsia="楷体_GB2312" w:hAnsi="Times New Roman"/>
          <w:kern w:val="0"/>
          <w:sz w:val="32"/>
          <w:szCs w:val="32"/>
        </w:rPr>
      </w:pPr>
      <w:r>
        <w:rPr>
          <w:rFonts w:ascii="Times New Roman" w:eastAsia="楷体_GB2312" w:hAnsi="Times New Roman" w:hint="eastAsia"/>
          <w:kern w:val="0"/>
          <w:sz w:val="32"/>
          <w:szCs w:val="32"/>
        </w:rPr>
        <w:t>（二）项目</w:t>
      </w:r>
      <w:r>
        <w:rPr>
          <w:rFonts w:ascii="Times New Roman" w:eastAsia="楷体_GB2312" w:hAnsi="Times New Roman"/>
          <w:kern w:val="0"/>
          <w:sz w:val="32"/>
          <w:szCs w:val="32"/>
        </w:rPr>
        <w:t>支出情况</w:t>
      </w:r>
    </w:p>
    <w:p w14:paraId="60CF50F9" w14:textId="77777777" w:rsidR="00000000" w:rsidRDefault="00000000">
      <w:pPr>
        <w:pStyle w:val="ListParagraph"/>
        <w:adjustRightInd w:val="0"/>
        <w:snapToGrid w:val="0"/>
        <w:spacing w:line="580" w:lineRule="exact"/>
        <w:ind w:firstLine="640"/>
        <w:rPr>
          <w:rFonts w:ascii="Times New Roman" w:eastAsia="楷体_GB2312" w:hAnsi="Times New Roman"/>
          <w:kern w:val="0"/>
          <w:sz w:val="32"/>
          <w:szCs w:val="32"/>
        </w:rPr>
      </w:pPr>
      <w:r>
        <w:rPr>
          <w:rFonts w:ascii="Times New Roman" w:eastAsia="仿宋_GB2312" w:hAnsi="Times New Roman" w:hint="eastAsia"/>
          <w:sz w:val="32"/>
          <w:szCs w:val="32"/>
        </w:rPr>
        <w:t>无</w:t>
      </w:r>
      <w:r>
        <w:rPr>
          <w:rFonts w:ascii="Times New Roman" w:eastAsia="仿宋_GB2312" w:hAnsi="Times New Roman"/>
          <w:sz w:val="32"/>
          <w:szCs w:val="32"/>
        </w:rPr>
        <w:t>项目支出。</w:t>
      </w:r>
    </w:p>
    <w:p w14:paraId="0C6238F3" w14:textId="77777777" w:rsidR="00000000" w:rsidRDefault="00000000">
      <w:pPr>
        <w:widowControl/>
        <w:autoSpaceDN w:val="0"/>
        <w:spacing w:line="58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三、部门整体支出绩效情况</w:t>
      </w:r>
    </w:p>
    <w:p w14:paraId="2F2F899C" w14:textId="77777777" w:rsidR="00000000" w:rsidRDefault="00000000">
      <w:pPr>
        <w:autoSpaceDN w:val="0"/>
        <w:adjustRightInd w:val="0"/>
        <w:snapToGrid w:val="0"/>
        <w:spacing w:line="580" w:lineRule="exact"/>
        <w:ind w:firstLineChars="200" w:firstLine="640"/>
        <w:rPr>
          <w:rFonts w:eastAsia="楷体_GB2312"/>
          <w:kern w:val="0"/>
          <w:sz w:val="32"/>
          <w:szCs w:val="32"/>
        </w:rPr>
      </w:pPr>
      <w:r>
        <w:rPr>
          <w:rFonts w:eastAsia="楷体_GB2312"/>
          <w:kern w:val="0"/>
          <w:sz w:val="32"/>
          <w:szCs w:val="32"/>
        </w:rPr>
        <w:t>（一）本部门（单位）预算支出的绩效目标完成情况，实现产出和取得效益的情况。</w:t>
      </w:r>
    </w:p>
    <w:p w14:paraId="4DBEFC83" w14:textId="77777777" w:rsidR="00000000" w:rsidRDefault="00000000">
      <w:pPr>
        <w:pStyle w:val="a4"/>
        <w:ind w:firstLine="640"/>
        <w:rPr>
          <w:rFonts w:ascii="仿宋_GB2312" w:eastAsia="仿宋_GB2312" w:hAnsi="仿宋_GB2312" w:cs="仿宋_GB2312" w:hint="eastAsia"/>
          <w:spacing w:val="6"/>
          <w:sz w:val="32"/>
          <w:szCs w:val="32"/>
        </w:rPr>
      </w:pPr>
      <w:r>
        <w:rPr>
          <w:rFonts w:eastAsia="仿宋_GB2312" w:hint="eastAsia"/>
          <w:sz w:val="32"/>
          <w:szCs w:val="32"/>
        </w:rPr>
        <w:t>2024</w:t>
      </w:r>
      <w:r>
        <w:rPr>
          <w:rFonts w:ascii="仿宋_GB2312" w:eastAsia="仿宋_GB2312" w:hAnsi="宋体" w:hint="eastAsia"/>
          <w:sz w:val="32"/>
          <w:szCs w:val="32"/>
        </w:rPr>
        <w:t>年我单位圆满的完成了年初制订的绩效目标，保证我单位工作序的开展，达到了预期的效果，服务对象满意度达到了</w:t>
      </w:r>
      <w:r>
        <w:rPr>
          <w:rFonts w:eastAsia="仿宋_GB2312" w:hint="eastAsia"/>
          <w:sz w:val="32"/>
          <w:szCs w:val="32"/>
        </w:rPr>
        <w:t>99</w:t>
      </w:r>
      <w:r>
        <w:rPr>
          <w:rFonts w:ascii="仿宋_GB2312" w:eastAsia="仿宋_GB2312" w:hAnsi="宋体" w:hint="eastAsia"/>
          <w:sz w:val="32"/>
          <w:szCs w:val="32"/>
        </w:rPr>
        <w:t>%</w:t>
      </w:r>
      <w:r>
        <w:rPr>
          <w:rFonts w:ascii="仿宋_GB2312" w:eastAsia="仿宋_GB2312" w:hAnsi="仿宋_GB2312" w:cs="仿宋_GB2312" w:hint="eastAsia"/>
          <w:spacing w:val="6"/>
          <w:sz w:val="32"/>
          <w:szCs w:val="32"/>
        </w:rPr>
        <w:t>。</w:t>
      </w:r>
    </w:p>
    <w:p w14:paraId="32EA1B70" w14:textId="77777777" w:rsidR="00000000" w:rsidRDefault="00000000">
      <w:pPr>
        <w:adjustRightInd w:val="0"/>
        <w:snapToGrid w:val="0"/>
        <w:spacing w:line="600" w:lineRule="exact"/>
        <w:ind w:firstLineChars="200" w:firstLine="664"/>
        <w:rPr>
          <w:rFonts w:eastAsia="仿宋_GB2312" w:hint="eastAsia"/>
          <w:spacing w:val="6"/>
          <w:sz w:val="32"/>
          <w:szCs w:val="32"/>
        </w:rPr>
      </w:pPr>
      <w:r>
        <w:rPr>
          <w:rFonts w:eastAsia="仿宋_GB2312"/>
          <w:spacing w:val="6"/>
          <w:sz w:val="32"/>
          <w:szCs w:val="32"/>
        </w:rPr>
        <w:t>2024</w:t>
      </w:r>
      <w:r>
        <w:rPr>
          <w:rFonts w:eastAsia="仿宋_GB2312"/>
          <w:spacing w:val="6"/>
          <w:sz w:val="32"/>
          <w:szCs w:val="32"/>
        </w:rPr>
        <w:t>年，团娄底市委以习近平新时代中国特色社会主义思想为指导，在</w:t>
      </w:r>
      <w:r>
        <w:rPr>
          <w:rFonts w:eastAsia="仿宋_GB2312" w:hint="eastAsia"/>
          <w:spacing w:val="6"/>
          <w:sz w:val="32"/>
          <w:szCs w:val="32"/>
        </w:rPr>
        <w:t>团省委</w:t>
      </w:r>
      <w:r>
        <w:rPr>
          <w:rFonts w:eastAsia="仿宋_GB2312"/>
          <w:spacing w:val="6"/>
          <w:sz w:val="32"/>
          <w:szCs w:val="32"/>
        </w:rPr>
        <w:t>和</w:t>
      </w:r>
      <w:r>
        <w:rPr>
          <w:rFonts w:eastAsia="仿宋_GB2312" w:hint="eastAsia"/>
          <w:spacing w:val="6"/>
          <w:sz w:val="32"/>
          <w:szCs w:val="32"/>
        </w:rPr>
        <w:t>市委</w:t>
      </w:r>
      <w:r>
        <w:rPr>
          <w:rFonts w:eastAsia="仿宋_GB2312"/>
          <w:spacing w:val="6"/>
          <w:sz w:val="32"/>
          <w:szCs w:val="32"/>
        </w:rPr>
        <w:t>的坚强领导下，紧紧围绕宣传贯彻党的二十大</w:t>
      </w:r>
      <w:r>
        <w:rPr>
          <w:rFonts w:eastAsia="仿宋_GB2312" w:hint="eastAsia"/>
          <w:spacing w:val="6"/>
          <w:sz w:val="32"/>
          <w:szCs w:val="32"/>
        </w:rPr>
        <w:t>和二十届二中、三中全会</w:t>
      </w:r>
      <w:r>
        <w:rPr>
          <w:rFonts w:eastAsia="仿宋_GB2312"/>
          <w:spacing w:val="6"/>
          <w:sz w:val="32"/>
          <w:szCs w:val="32"/>
        </w:rPr>
        <w:t>精神，深入学习宣传贯彻习近平总书记重要讲话指示精神</w:t>
      </w:r>
      <w:r>
        <w:rPr>
          <w:rFonts w:eastAsia="仿宋_GB2312" w:hint="eastAsia"/>
          <w:spacing w:val="6"/>
          <w:sz w:val="32"/>
          <w:szCs w:val="32"/>
        </w:rPr>
        <w:t>及</w:t>
      </w:r>
      <w:r>
        <w:rPr>
          <w:rFonts w:eastAsia="仿宋_GB2312"/>
          <w:spacing w:val="6"/>
          <w:sz w:val="32"/>
          <w:szCs w:val="32"/>
        </w:rPr>
        <w:t>团的十九大精神，持续推进</w:t>
      </w:r>
      <w:r>
        <w:rPr>
          <w:rFonts w:eastAsia="仿宋_GB2312" w:hint="eastAsia"/>
          <w:spacing w:val="6"/>
          <w:sz w:val="32"/>
          <w:szCs w:val="32"/>
        </w:rPr>
        <w:t>“</w:t>
      </w:r>
      <w:r>
        <w:rPr>
          <w:rFonts w:eastAsia="仿宋_GB2312"/>
          <w:spacing w:val="6"/>
          <w:sz w:val="32"/>
          <w:szCs w:val="32"/>
        </w:rPr>
        <w:t>四大工程</w:t>
      </w:r>
      <w:r>
        <w:rPr>
          <w:rFonts w:eastAsia="仿宋_GB2312" w:hint="eastAsia"/>
          <w:spacing w:val="6"/>
          <w:sz w:val="32"/>
          <w:szCs w:val="32"/>
        </w:rPr>
        <w:t>”“十个青春建功实践</w:t>
      </w:r>
      <w:r>
        <w:rPr>
          <w:rFonts w:eastAsia="仿宋_GB2312"/>
          <w:spacing w:val="6"/>
          <w:sz w:val="32"/>
          <w:szCs w:val="32"/>
        </w:rPr>
        <w:t>行动</w:t>
      </w:r>
      <w:r>
        <w:rPr>
          <w:rFonts w:eastAsia="仿宋_GB2312" w:hint="eastAsia"/>
          <w:spacing w:val="6"/>
          <w:sz w:val="32"/>
          <w:szCs w:val="32"/>
        </w:rPr>
        <w:t>”</w:t>
      </w:r>
      <w:r>
        <w:rPr>
          <w:rFonts w:eastAsia="仿宋_GB2312"/>
          <w:spacing w:val="6"/>
          <w:sz w:val="32"/>
          <w:szCs w:val="32"/>
        </w:rPr>
        <w:t>，</w:t>
      </w:r>
      <w:r>
        <w:rPr>
          <w:rFonts w:eastAsia="仿宋_GB2312" w:hint="eastAsia"/>
          <w:spacing w:val="6"/>
          <w:sz w:val="32"/>
          <w:szCs w:val="32"/>
        </w:rPr>
        <w:t>各项工作取得新成效。</w:t>
      </w:r>
      <w:r>
        <w:rPr>
          <w:rFonts w:ascii="仿宋_GB2312" w:eastAsia="仿宋_GB2312" w:hAnsi="仿宋_GB2312" w:cs="仿宋_GB2312" w:hint="eastAsia"/>
          <w:color w:val="000000"/>
          <w:kern w:val="0"/>
          <w:sz w:val="32"/>
          <w:szCs w:val="32"/>
          <w:shd w:val="clear" w:color="auto" w:fill="FFFFFF"/>
        </w:rPr>
        <w:t>团市委相关工作被省级以上主流媒体报道</w:t>
      </w:r>
      <w:r>
        <w:rPr>
          <w:rFonts w:eastAsia="仿宋_GB2312" w:cs="仿宋_GB2312" w:hint="eastAsia"/>
          <w:color w:val="000000"/>
          <w:kern w:val="0"/>
          <w:sz w:val="32"/>
          <w:szCs w:val="32"/>
          <w:shd w:val="clear" w:color="auto" w:fill="FFFFFF"/>
        </w:rPr>
        <w:t>35</w:t>
      </w:r>
      <w:r>
        <w:rPr>
          <w:rFonts w:ascii="仿宋_GB2312" w:eastAsia="仿宋_GB2312" w:hAnsi="仿宋_GB2312" w:cs="仿宋_GB2312" w:hint="eastAsia"/>
          <w:color w:val="000000"/>
          <w:kern w:val="0"/>
          <w:sz w:val="32"/>
          <w:szCs w:val="32"/>
          <w:shd w:val="clear" w:color="auto" w:fill="FFFFFF"/>
        </w:rPr>
        <w:t>次，荣获“湖南省少儿才艺大赛最佳组织奖”“青媒奖·年度影响力共青团微博”“湖南省少年儿童创意绘画大赛优秀组织单位”等多项省级荣誉。承办</w:t>
      </w:r>
      <w:r>
        <w:rPr>
          <w:rFonts w:ascii="仿宋_GB2312" w:eastAsia="仿宋_GB2312" w:hAnsi="仿宋_GB2312" w:cs="仿宋_GB2312" w:hint="eastAsia"/>
          <w:sz w:val="32"/>
          <w:szCs w:val="32"/>
        </w:rPr>
        <w:t>湖南省“红领巾巡讲团”暨“娄底少年说”示范性宣讲活动和</w:t>
      </w:r>
      <w:r>
        <w:rPr>
          <w:rFonts w:eastAsia="仿宋_GB2312"/>
          <w:sz w:val="32"/>
          <w:szCs w:val="32"/>
        </w:rPr>
        <w:t>“</w:t>
      </w:r>
      <w:r>
        <w:rPr>
          <w:rFonts w:eastAsia="仿宋_GB2312"/>
          <w:sz w:val="32"/>
          <w:szCs w:val="32"/>
        </w:rPr>
        <w:t>轻松备考</w:t>
      </w:r>
      <w:r>
        <w:rPr>
          <w:rFonts w:eastAsia="仿宋_GB2312"/>
          <w:sz w:val="32"/>
          <w:szCs w:val="32"/>
        </w:rPr>
        <w:t>·12355</w:t>
      </w:r>
      <w:r>
        <w:rPr>
          <w:rFonts w:eastAsia="仿宋_GB2312"/>
          <w:sz w:val="32"/>
          <w:szCs w:val="32"/>
        </w:rPr>
        <w:t>与你同行</w:t>
      </w:r>
      <w:r>
        <w:rPr>
          <w:rFonts w:eastAsia="仿宋_GB2312"/>
          <w:sz w:val="32"/>
          <w:szCs w:val="32"/>
        </w:rPr>
        <w:t>”</w:t>
      </w:r>
      <w:r>
        <w:rPr>
          <w:rFonts w:eastAsia="仿宋_GB2312"/>
          <w:sz w:val="32"/>
          <w:szCs w:val="32"/>
        </w:rPr>
        <w:t>湖南省</w:t>
      </w:r>
      <w:r>
        <w:rPr>
          <w:rFonts w:eastAsia="仿宋_GB2312"/>
          <w:sz w:val="32"/>
          <w:szCs w:val="32"/>
        </w:rPr>
        <w:t>2024</w:t>
      </w:r>
      <w:r>
        <w:rPr>
          <w:rFonts w:eastAsia="仿宋_GB2312"/>
          <w:sz w:val="32"/>
          <w:szCs w:val="32"/>
        </w:rPr>
        <w:t>年中高考减压示范活动</w:t>
      </w:r>
      <w:r>
        <w:rPr>
          <w:rFonts w:eastAsia="仿宋_GB2312" w:hint="eastAsia"/>
          <w:sz w:val="32"/>
          <w:szCs w:val="32"/>
        </w:rPr>
        <w:t>。</w:t>
      </w:r>
    </w:p>
    <w:p w14:paraId="5A2B561A" w14:textId="77777777" w:rsidR="00000000" w:rsidRDefault="00000000">
      <w:pPr>
        <w:widowControl/>
        <w:spacing w:line="600" w:lineRule="exact"/>
        <w:ind w:firstLineChars="200" w:firstLine="620"/>
        <w:jc w:val="left"/>
        <w:rPr>
          <w:rFonts w:ascii="黑体" w:eastAsia="黑体" w:hAnsi="黑体" w:cs="黑体" w:hint="eastAsia"/>
          <w:color w:val="000000"/>
          <w:kern w:val="0"/>
          <w:sz w:val="31"/>
          <w:szCs w:val="31"/>
          <w:shd w:val="clear" w:color="auto" w:fill="FFFFFF"/>
        </w:rPr>
      </w:pPr>
      <w:r>
        <w:rPr>
          <w:rFonts w:ascii="黑体" w:eastAsia="黑体" w:hAnsi="黑体" w:cs="黑体" w:hint="eastAsia"/>
          <w:color w:val="000000"/>
          <w:kern w:val="0"/>
          <w:sz w:val="31"/>
          <w:szCs w:val="31"/>
          <w:shd w:val="clear" w:color="auto" w:fill="FFFFFF"/>
        </w:rPr>
        <w:lastRenderedPageBreak/>
        <w:t>一、发挥“政治学校”作用，理论武装凝心铸魂学出“青”信仰</w:t>
      </w:r>
    </w:p>
    <w:p w14:paraId="4B93090C" w14:textId="77777777" w:rsidR="00000000" w:rsidRDefault="00000000">
      <w:pPr>
        <w:spacing w:line="600" w:lineRule="exact"/>
        <w:ind w:firstLineChars="200" w:firstLine="640"/>
        <w:rPr>
          <w:rFonts w:eastAsia="仿宋_GB2312"/>
          <w:sz w:val="32"/>
          <w:szCs w:val="32"/>
          <w:lang w:val="en"/>
        </w:rPr>
      </w:pPr>
      <w:r>
        <w:rPr>
          <w:rFonts w:eastAsia="楷体_GB2312"/>
          <w:b/>
          <w:bCs/>
          <w:kern w:val="36"/>
          <w:sz w:val="32"/>
          <w:szCs w:val="32"/>
        </w:rPr>
        <w:t>一是做好规定动作，突出理想信念教育。</w:t>
      </w:r>
      <w:r>
        <w:rPr>
          <w:rFonts w:eastAsia="仿宋_GB2312"/>
          <w:sz w:val="32"/>
          <w:szCs w:val="32"/>
        </w:rPr>
        <w:t>聚焦为党育人主责主业，紧紧围绕宣传贯彻党的二十大和团的十九大精神，深入学习宣传贯彻习近平总书记关于青年工作、考察湖南重要讲话和指示精神，在团青学少组织</w:t>
      </w:r>
      <w:r>
        <w:rPr>
          <w:rFonts w:eastAsia="仿宋_GB2312" w:hint="eastAsia"/>
          <w:sz w:val="32"/>
          <w:szCs w:val="32"/>
        </w:rPr>
        <w:t>中</w:t>
      </w:r>
      <w:r>
        <w:rPr>
          <w:rFonts w:eastAsia="仿宋_GB2312"/>
          <w:sz w:val="32"/>
          <w:szCs w:val="32"/>
        </w:rPr>
        <w:t>广泛开展</w:t>
      </w:r>
      <w:r>
        <w:rPr>
          <w:rFonts w:eastAsia="仿宋_GB2312" w:hint="eastAsia"/>
          <w:sz w:val="32"/>
          <w:szCs w:val="32"/>
        </w:rPr>
        <w:t>“青年大学习”</w:t>
      </w:r>
      <w:r>
        <w:rPr>
          <w:rFonts w:eastAsia="仿宋_GB2312"/>
          <w:sz w:val="32"/>
          <w:szCs w:val="32"/>
        </w:rPr>
        <w:t>“</w:t>
      </w:r>
      <w:r>
        <w:rPr>
          <w:rFonts w:eastAsia="仿宋_GB2312" w:hint="eastAsia"/>
          <w:sz w:val="32"/>
          <w:szCs w:val="32"/>
        </w:rPr>
        <w:t>理</w:t>
      </w:r>
      <w:r>
        <w:rPr>
          <w:rFonts w:eastAsia="仿宋_GB2312" w:hint="eastAsia"/>
          <w:sz w:val="32"/>
          <w:szCs w:val="32"/>
        </w:rPr>
        <w:t>XIANG</w:t>
      </w:r>
      <w:r>
        <w:rPr>
          <w:rFonts w:eastAsia="仿宋_GB2312" w:hint="eastAsia"/>
          <w:sz w:val="32"/>
          <w:szCs w:val="32"/>
        </w:rPr>
        <w:t>青年</w:t>
      </w:r>
      <w:r>
        <w:rPr>
          <w:rFonts w:ascii="汉仪大黑简" w:eastAsia="汉仪大黑简" w:hAnsi="汉仪大黑简" w:cs="汉仪大黑简" w:hint="eastAsia"/>
          <w:sz w:val="32"/>
          <w:szCs w:val="32"/>
        </w:rPr>
        <w:t>·</w:t>
      </w:r>
      <w:r>
        <w:rPr>
          <w:rFonts w:eastAsia="仿宋_GB2312" w:hint="eastAsia"/>
          <w:sz w:val="32"/>
          <w:szCs w:val="32"/>
        </w:rPr>
        <w:t>声动娄底</w:t>
      </w:r>
      <w:r>
        <w:rPr>
          <w:rFonts w:eastAsia="仿宋_GB2312"/>
          <w:sz w:val="32"/>
          <w:szCs w:val="32"/>
        </w:rPr>
        <w:t>”“</w:t>
      </w:r>
      <w:r>
        <w:rPr>
          <w:rFonts w:eastAsia="仿宋_GB2312"/>
          <w:sz w:val="32"/>
          <w:szCs w:val="32"/>
        </w:rPr>
        <w:t>青联大讲堂</w:t>
      </w:r>
      <w:r>
        <w:rPr>
          <w:rFonts w:eastAsia="仿宋_GB2312"/>
          <w:sz w:val="32"/>
          <w:szCs w:val="32"/>
        </w:rPr>
        <w:t>”“</w:t>
      </w:r>
      <w:r>
        <w:rPr>
          <w:rFonts w:eastAsia="仿宋_GB2312"/>
          <w:sz w:val="32"/>
          <w:szCs w:val="32"/>
        </w:rPr>
        <w:t>娄底少年说</w:t>
      </w:r>
      <w:r>
        <w:rPr>
          <w:rFonts w:eastAsia="仿宋_GB2312"/>
          <w:sz w:val="32"/>
          <w:szCs w:val="32"/>
        </w:rPr>
        <w:t>”</w:t>
      </w:r>
      <w:r>
        <w:rPr>
          <w:rFonts w:eastAsia="仿宋_GB2312" w:hint="eastAsia"/>
          <w:sz w:val="32"/>
          <w:szCs w:val="32"/>
        </w:rPr>
        <w:t>“红领巾爱学习”</w:t>
      </w:r>
      <w:r>
        <w:rPr>
          <w:rFonts w:eastAsia="仿宋_GB2312"/>
          <w:sz w:val="32"/>
          <w:szCs w:val="32"/>
        </w:rPr>
        <w:t>等活动</w:t>
      </w:r>
      <w:r>
        <w:rPr>
          <w:rFonts w:eastAsia="仿宋_GB2312" w:hint="eastAsia"/>
          <w:sz w:val="32"/>
          <w:szCs w:val="32"/>
        </w:rPr>
        <w:t>，</w:t>
      </w:r>
      <w:r>
        <w:rPr>
          <w:rFonts w:ascii="仿宋_GB2312" w:eastAsia="仿宋_GB2312" w:hAnsi="仿宋_GB2312" w:cs="仿宋_GB2312" w:hint="eastAsia"/>
          <w:sz w:val="32"/>
          <w:szCs w:val="32"/>
        </w:rPr>
        <w:t>研究制定娄底共青团学习宣</w:t>
      </w:r>
      <w:r>
        <w:rPr>
          <w:rFonts w:eastAsia="仿宋_GB2312" w:hint="eastAsia"/>
          <w:sz w:val="32"/>
          <w:szCs w:val="32"/>
        </w:rPr>
        <w:t>传贯彻党的二十届三中全会精神实施方案，学习宣讲覆盖全市</w:t>
      </w:r>
      <w:r>
        <w:rPr>
          <w:rFonts w:eastAsia="仿宋_GB2312" w:hint="eastAsia"/>
          <w:sz w:val="32"/>
          <w:szCs w:val="32"/>
        </w:rPr>
        <w:t>8511</w:t>
      </w:r>
      <w:r>
        <w:rPr>
          <w:rFonts w:eastAsia="仿宋_GB2312" w:hint="eastAsia"/>
          <w:sz w:val="32"/>
          <w:szCs w:val="32"/>
        </w:rPr>
        <w:t>个团组织、</w:t>
      </w:r>
      <w:r>
        <w:rPr>
          <w:rFonts w:eastAsia="仿宋_GB2312" w:hint="eastAsia"/>
          <w:sz w:val="32"/>
          <w:szCs w:val="32"/>
        </w:rPr>
        <w:t>10000</w:t>
      </w:r>
      <w:r>
        <w:rPr>
          <w:rFonts w:eastAsia="仿宋_GB2312" w:hint="eastAsia"/>
          <w:sz w:val="32"/>
          <w:szCs w:val="32"/>
        </w:rPr>
        <w:t>余个少先队组织，</w:t>
      </w:r>
      <w:r>
        <w:rPr>
          <w:rFonts w:eastAsia="仿宋_GB2312" w:hint="eastAsia"/>
          <w:sz w:val="32"/>
          <w:szCs w:val="32"/>
        </w:rPr>
        <w:t>20</w:t>
      </w:r>
      <w:r>
        <w:rPr>
          <w:rFonts w:eastAsia="仿宋_GB2312" w:hint="eastAsia"/>
          <w:sz w:val="32"/>
          <w:szCs w:val="32"/>
        </w:rPr>
        <w:t>余万名团员青年。</w:t>
      </w:r>
    </w:p>
    <w:p w14:paraId="62CEF6E3" w14:textId="77777777" w:rsidR="00000000" w:rsidRDefault="00000000">
      <w:pPr>
        <w:spacing w:line="600" w:lineRule="exact"/>
        <w:ind w:firstLineChars="200" w:firstLine="640"/>
        <w:rPr>
          <w:rFonts w:eastAsia="仿宋_GB2312"/>
          <w:sz w:val="32"/>
          <w:szCs w:val="32"/>
        </w:rPr>
      </w:pPr>
      <w:r>
        <w:rPr>
          <w:rFonts w:eastAsia="楷体_GB2312"/>
          <w:b/>
          <w:bCs/>
          <w:kern w:val="36"/>
          <w:sz w:val="32"/>
          <w:szCs w:val="32"/>
        </w:rPr>
        <w:t>二是把握重点对象，强化团青学少引领。</w:t>
      </w:r>
      <w:r>
        <w:rPr>
          <w:rFonts w:eastAsia="仿宋_GB2312"/>
          <w:sz w:val="32"/>
          <w:szCs w:val="32"/>
          <w:lang w:val="en"/>
        </w:rPr>
        <w:t>通过青年讲师团主题宣讲、</w:t>
      </w:r>
      <w:r>
        <w:rPr>
          <w:rFonts w:eastAsia="仿宋_GB2312"/>
          <w:sz w:val="32"/>
          <w:szCs w:val="32"/>
          <w:lang w:val="en"/>
        </w:rPr>
        <w:t>“</w:t>
      </w:r>
      <w:r>
        <w:rPr>
          <w:rFonts w:eastAsia="仿宋_GB2312"/>
          <w:sz w:val="32"/>
          <w:szCs w:val="32"/>
          <w:lang w:val="en"/>
        </w:rPr>
        <w:t>团干部上讲台</w:t>
      </w:r>
      <w:r>
        <w:rPr>
          <w:rFonts w:eastAsia="仿宋_GB2312"/>
          <w:sz w:val="32"/>
          <w:szCs w:val="32"/>
          <w:lang w:val="en"/>
        </w:rPr>
        <w:t>”</w:t>
      </w:r>
      <w:r>
        <w:rPr>
          <w:rFonts w:eastAsia="仿宋_GB2312"/>
          <w:sz w:val="32"/>
          <w:szCs w:val="32"/>
          <w:lang w:val="en"/>
        </w:rPr>
        <w:t>、主题团</w:t>
      </w:r>
      <w:r>
        <w:rPr>
          <w:rFonts w:eastAsia="仿宋_GB2312"/>
          <w:sz w:val="32"/>
          <w:szCs w:val="32"/>
          <w:lang w:val="en"/>
        </w:rPr>
        <w:t>(</w:t>
      </w:r>
      <w:r>
        <w:rPr>
          <w:rFonts w:eastAsia="仿宋_GB2312"/>
          <w:sz w:val="32"/>
          <w:szCs w:val="32"/>
          <w:lang w:val="en"/>
        </w:rPr>
        <w:t>队</w:t>
      </w:r>
      <w:r>
        <w:rPr>
          <w:rFonts w:eastAsia="仿宋_GB2312"/>
          <w:sz w:val="32"/>
          <w:szCs w:val="32"/>
          <w:lang w:val="en"/>
        </w:rPr>
        <w:t>)</w:t>
      </w:r>
      <w:r>
        <w:rPr>
          <w:rFonts w:eastAsia="仿宋_GB2312"/>
          <w:sz w:val="32"/>
          <w:szCs w:val="32"/>
          <w:lang w:val="en"/>
        </w:rPr>
        <w:t>课</w:t>
      </w:r>
      <w:r>
        <w:rPr>
          <w:rFonts w:eastAsia="仿宋_GB2312"/>
          <w:sz w:val="32"/>
          <w:szCs w:val="32"/>
          <w:lang w:val="en"/>
        </w:rPr>
        <w:t>(</w:t>
      </w:r>
      <w:r>
        <w:rPr>
          <w:rFonts w:eastAsia="仿宋_GB2312"/>
          <w:sz w:val="32"/>
          <w:szCs w:val="32"/>
          <w:lang w:val="en"/>
        </w:rPr>
        <w:t>日</w:t>
      </w:r>
      <w:r>
        <w:rPr>
          <w:rFonts w:eastAsia="仿宋_GB2312"/>
          <w:sz w:val="32"/>
          <w:szCs w:val="32"/>
          <w:lang w:val="en"/>
        </w:rPr>
        <w:t>)</w:t>
      </w:r>
      <w:r>
        <w:rPr>
          <w:rFonts w:eastAsia="仿宋_GB2312"/>
          <w:sz w:val="32"/>
          <w:szCs w:val="32"/>
          <w:lang w:val="en"/>
        </w:rPr>
        <w:t>、屋场会等形式，</w:t>
      </w:r>
      <w:r>
        <w:rPr>
          <w:rFonts w:eastAsia="仿宋_GB2312" w:hint="eastAsia"/>
          <w:sz w:val="32"/>
          <w:szCs w:val="32"/>
          <w:lang w:val="en"/>
        </w:rPr>
        <w:t>开展</w:t>
      </w:r>
      <w:r>
        <w:rPr>
          <w:rFonts w:eastAsia="仿宋_GB2312"/>
          <w:sz w:val="32"/>
          <w:szCs w:val="32"/>
          <w:lang w:val="en"/>
        </w:rPr>
        <w:t>主题团</w:t>
      </w:r>
      <w:r>
        <w:rPr>
          <w:rFonts w:eastAsia="仿宋_GB2312"/>
          <w:sz w:val="32"/>
          <w:szCs w:val="32"/>
          <w:lang w:val="en"/>
        </w:rPr>
        <w:t>(</w:t>
      </w:r>
      <w:r>
        <w:rPr>
          <w:rFonts w:eastAsia="仿宋_GB2312"/>
          <w:sz w:val="32"/>
          <w:szCs w:val="32"/>
          <w:lang w:val="en"/>
        </w:rPr>
        <w:t>队</w:t>
      </w:r>
      <w:r>
        <w:rPr>
          <w:rFonts w:eastAsia="仿宋_GB2312"/>
          <w:sz w:val="32"/>
          <w:szCs w:val="32"/>
          <w:lang w:val="en"/>
        </w:rPr>
        <w:t>)</w:t>
      </w:r>
      <w:r>
        <w:rPr>
          <w:rFonts w:eastAsia="仿宋_GB2312"/>
          <w:sz w:val="32"/>
          <w:szCs w:val="32"/>
          <w:lang w:val="en"/>
        </w:rPr>
        <w:t>课</w:t>
      </w:r>
      <w:r>
        <w:rPr>
          <w:rFonts w:eastAsia="仿宋_GB2312"/>
          <w:sz w:val="32"/>
          <w:szCs w:val="32"/>
          <w:lang w:val="en"/>
        </w:rPr>
        <w:t>(</w:t>
      </w:r>
      <w:r>
        <w:rPr>
          <w:rFonts w:eastAsia="仿宋_GB2312"/>
          <w:sz w:val="32"/>
          <w:szCs w:val="32"/>
          <w:lang w:val="en"/>
        </w:rPr>
        <w:t>日</w:t>
      </w:r>
      <w:r>
        <w:rPr>
          <w:rFonts w:eastAsia="仿宋_GB2312"/>
          <w:sz w:val="32"/>
          <w:szCs w:val="32"/>
          <w:lang w:val="en"/>
        </w:rPr>
        <w:t>)</w:t>
      </w:r>
      <w:r>
        <w:rPr>
          <w:rFonts w:eastAsia="仿宋_GB2312" w:hint="eastAsia"/>
          <w:sz w:val="32"/>
          <w:szCs w:val="32"/>
          <w:lang w:val="en"/>
        </w:rPr>
        <w:t>活动</w:t>
      </w:r>
      <w:r>
        <w:rPr>
          <w:rFonts w:eastAsia="仿宋_GB2312" w:hint="eastAsia"/>
          <w:sz w:val="32"/>
          <w:szCs w:val="32"/>
        </w:rPr>
        <w:t>2</w:t>
      </w:r>
      <w:r>
        <w:rPr>
          <w:rFonts w:eastAsia="仿宋_GB2312" w:hint="eastAsia"/>
          <w:sz w:val="32"/>
          <w:szCs w:val="32"/>
        </w:rPr>
        <w:t>万余场次</w:t>
      </w:r>
      <w:r>
        <w:rPr>
          <w:rFonts w:eastAsia="仿宋_GB2312" w:hint="eastAsia"/>
          <w:sz w:val="32"/>
          <w:szCs w:val="32"/>
          <w:lang w:val="en"/>
        </w:rPr>
        <w:t>，</w:t>
      </w:r>
      <w:r>
        <w:rPr>
          <w:rFonts w:eastAsia="仿宋_GB2312"/>
          <w:sz w:val="32"/>
          <w:szCs w:val="32"/>
          <w:lang w:val="en"/>
        </w:rPr>
        <w:t>深入企业、农村、机关、校园开展</w:t>
      </w:r>
      <w:r>
        <w:rPr>
          <w:rFonts w:eastAsia="仿宋_GB2312" w:hint="eastAsia"/>
          <w:sz w:val="32"/>
          <w:szCs w:val="32"/>
          <w:lang w:val="en"/>
        </w:rPr>
        <w:t>“青春为中国式现代化挺膺担当”主题宣讲</w:t>
      </w:r>
      <w:r>
        <w:rPr>
          <w:rFonts w:eastAsia="仿宋_GB2312"/>
          <w:sz w:val="32"/>
          <w:szCs w:val="32"/>
        </w:rPr>
        <w:t>400</w:t>
      </w:r>
      <w:r>
        <w:rPr>
          <w:rFonts w:eastAsia="仿宋_GB2312"/>
          <w:sz w:val="32"/>
          <w:szCs w:val="32"/>
        </w:rPr>
        <w:t>余场，覆盖青少年</w:t>
      </w:r>
      <w:r>
        <w:rPr>
          <w:rFonts w:eastAsia="仿宋_GB2312"/>
          <w:sz w:val="32"/>
          <w:szCs w:val="32"/>
        </w:rPr>
        <w:t>14</w:t>
      </w:r>
      <w:r>
        <w:rPr>
          <w:rFonts w:eastAsia="仿宋_GB2312"/>
          <w:sz w:val="32"/>
          <w:szCs w:val="32"/>
        </w:rPr>
        <w:t>万余名。</w:t>
      </w:r>
      <w:r>
        <w:rPr>
          <w:rFonts w:eastAsia="仿宋_GB2312" w:hint="eastAsia"/>
          <w:sz w:val="32"/>
          <w:szCs w:val="32"/>
        </w:rPr>
        <w:t>针对团干部、少先队辅导员、青年企业家、高素质青年农民等不同群体举办“青马工程”培训班。开展</w:t>
      </w:r>
      <w:r>
        <w:rPr>
          <w:rFonts w:eastAsia="仿宋_GB2312"/>
          <w:sz w:val="32"/>
          <w:szCs w:val="32"/>
        </w:rPr>
        <w:t>湖南省</w:t>
      </w:r>
      <w:r>
        <w:rPr>
          <w:rFonts w:eastAsia="仿宋_GB2312"/>
          <w:sz w:val="32"/>
          <w:szCs w:val="32"/>
        </w:rPr>
        <w:t>“</w:t>
      </w:r>
      <w:r>
        <w:rPr>
          <w:rFonts w:eastAsia="仿宋_GB2312"/>
          <w:sz w:val="32"/>
          <w:szCs w:val="32"/>
        </w:rPr>
        <w:t>红领巾巡讲团</w:t>
      </w:r>
      <w:r>
        <w:rPr>
          <w:rFonts w:eastAsia="仿宋_GB2312"/>
          <w:sz w:val="32"/>
          <w:szCs w:val="32"/>
        </w:rPr>
        <w:t>”</w:t>
      </w:r>
      <w:r>
        <w:rPr>
          <w:rFonts w:eastAsia="仿宋_GB2312"/>
          <w:sz w:val="32"/>
          <w:szCs w:val="32"/>
        </w:rPr>
        <w:t>暨</w:t>
      </w:r>
      <w:r>
        <w:rPr>
          <w:rFonts w:eastAsia="仿宋_GB2312"/>
          <w:sz w:val="32"/>
          <w:szCs w:val="32"/>
        </w:rPr>
        <w:t>“</w:t>
      </w:r>
      <w:r>
        <w:rPr>
          <w:rFonts w:eastAsia="仿宋_GB2312"/>
          <w:sz w:val="32"/>
          <w:szCs w:val="32"/>
        </w:rPr>
        <w:t>娄底少年说</w:t>
      </w:r>
      <w:r>
        <w:rPr>
          <w:rFonts w:eastAsia="仿宋_GB2312"/>
          <w:sz w:val="32"/>
          <w:szCs w:val="32"/>
        </w:rPr>
        <w:t>”</w:t>
      </w:r>
      <w:r>
        <w:rPr>
          <w:rFonts w:eastAsia="仿宋_GB2312"/>
          <w:sz w:val="32"/>
          <w:szCs w:val="32"/>
        </w:rPr>
        <w:t>示范性宣讲活动</w:t>
      </w:r>
      <w:r>
        <w:rPr>
          <w:rFonts w:eastAsia="仿宋_GB2312" w:hint="eastAsia"/>
          <w:sz w:val="32"/>
          <w:szCs w:val="32"/>
        </w:rPr>
        <w:t>，</w:t>
      </w:r>
      <w:r>
        <w:rPr>
          <w:rFonts w:eastAsia="仿宋_GB2312"/>
          <w:sz w:val="32"/>
          <w:szCs w:val="32"/>
        </w:rPr>
        <w:t>团省委相关领导出席，全市</w:t>
      </w:r>
      <w:r>
        <w:rPr>
          <w:rFonts w:eastAsia="仿宋_GB2312"/>
          <w:sz w:val="32"/>
          <w:szCs w:val="32"/>
        </w:rPr>
        <w:t>200</w:t>
      </w:r>
      <w:r>
        <w:rPr>
          <w:rFonts w:eastAsia="仿宋_GB2312"/>
          <w:sz w:val="32"/>
          <w:szCs w:val="32"/>
        </w:rPr>
        <w:t>余名少年儿童参加，用精彩生动的故事传递娄底最强音。</w:t>
      </w:r>
    </w:p>
    <w:p w14:paraId="38E24106" w14:textId="77777777" w:rsidR="00000000" w:rsidRDefault="00000000">
      <w:pPr>
        <w:spacing w:line="600" w:lineRule="exact"/>
        <w:ind w:firstLineChars="200" w:firstLine="640"/>
        <w:rPr>
          <w:rFonts w:eastAsia="仿宋_GB2312" w:hint="eastAsia"/>
          <w:sz w:val="32"/>
          <w:szCs w:val="32"/>
        </w:rPr>
      </w:pPr>
      <w:r>
        <w:rPr>
          <w:rFonts w:eastAsia="楷体_GB2312"/>
          <w:b/>
          <w:bCs/>
          <w:kern w:val="36"/>
          <w:sz w:val="32"/>
          <w:szCs w:val="32"/>
        </w:rPr>
        <w:t>三是紧扣时间节点，加强青少年仪式教育。</w:t>
      </w:r>
      <w:r>
        <w:rPr>
          <w:rFonts w:eastAsia="仿宋_GB2312"/>
          <w:sz w:val="32"/>
          <w:szCs w:val="32"/>
        </w:rPr>
        <w:t>五四前期举办离队入团仪式集中示范活动，六一期间举行</w:t>
      </w:r>
      <w:r>
        <w:rPr>
          <w:rFonts w:eastAsia="仿宋_GB2312"/>
          <w:sz w:val="32"/>
          <w:szCs w:val="32"/>
        </w:rPr>
        <w:t>“</w:t>
      </w:r>
      <w:r>
        <w:rPr>
          <w:rFonts w:eastAsia="仿宋_GB2312"/>
          <w:sz w:val="32"/>
          <w:szCs w:val="32"/>
        </w:rPr>
        <w:t>红领巾爱祖国</w:t>
      </w:r>
      <w:r>
        <w:rPr>
          <w:rFonts w:eastAsia="仿宋_GB2312"/>
          <w:sz w:val="32"/>
          <w:szCs w:val="32"/>
        </w:rPr>
        <w:t>”</w:t>
      </w:r>
      <w:r>
        <w:rPr>
          <w:rFonts w:eastAsia="仿宋_GB2312"/>
          <w:sz w:val="32"/>
          <w:szCs w:val="32"/>
        </w:rPr>
        <w:t>六一主题队日活动，市委</w:t>
      </w:r>
      <w:r>
        <w:rPr>
          <w:rFonts w:eastAsia="仿宋_GB2312" w:hint="eastAsia"/>
          <w:sz w:val="32"/>
          <w:szCs w:val="32"/>
        </w:rPr>
        <w:t>领导</w:t>
      </w:r>
      <w:r>
        <w:rPr>
          <w:rFonts w:eastAsia="仿宋_GB2312"/>
          <w:sz w:val="32"/>
          <w:szCs w:val="32"/>
        </w:rPr>
        <w:t>出席活动并寄语</w:t>
      </w:r>
      <w:r>
        <w:rPr>
          <w:rFonts w:eastAsia="仿宋_GB2312" w:hint="eastAsia"/>
          <w:sz w:val="32"/>
          <w:szCs w:val="32"/>
        </w:rPr>
        <w:t>青少年</w:t>
      </w:r>
      <w:r>
        <w:rPr>
          <w:rFonts w:eastAsia="仿宋_GB2312"/>
          <w:sz w:val="32"/>
          <w:szCs w:val="32"/>
        </w:rPr>
        <w:t>。</w:t>
      </w:r>
      <w:r>
        <w:rPr>
          <w:rFonts w:eastAsia="仿宋_GB2312" w:hint="eastAsia"/>
          <w:sz w:val="32"/>
          <w:szCs w:val="32"/>
        </w:rPr>
        <w:t>在少先队建队</w:t>
      </w:r>
      <w:r>
        <w:rPr>
          <w:rFonts w:eastAsia="仿宋_GB2312" w:hint="eastAsia"/>
          <w:sz w:val="32"/>
          <w:szCs w:val="32"/>
        </w:rPr>
        <w:t>75</w:t>
      </w:r>
      <w:r>
        <w:rPr>
          <w:rFonts w:eastAsia="仿宋_GB2312" w:hint="eastAsia"/>
          <w:sz w:val="32"/>
          <w:szCs w:val="32"/>
        </w:rPr>
        <w:t>周年之际，在全市广泛开展“红领巾爱祖国”</w:t>
      </w:r>
      <w:r>
        <w:rPr>
          <w:rFonts w:eastAsia="仿宋_GB2312" w:hint="eastAsia"/>
          <w:sz w:val="32"/>
          <w:szCs w:val="32"/>
        </w:rPr>
        <w:lastRenderedPageBreak/>
        <w:t>少先队主题活动，千余名新入队少先队员们集体宣誓。联合举办“礼赞新时代</w:t>
      </w:r>
      <w:r>
        <w:rPr>
          <w:rFonts w:eastAsia="仿宋_GB2312" w:hint="eastAsia"/>
          <w:sz w:val="32"/>
          <w:szCs w:val="32"/>
        </w:rPr>
        <w:t xml:space="preserve"> </w:t>
      </w:r>
      <w:r>
        <w:rPr>
          <w:rFonts w:eastAsia="仿宋_GB2312" w:hint="eastAsia"/>
          <w:sz w:val="32"/>
          <w:szCs w:val="32"/>
        </w:rPr>
        <w:t>建功新湖南”庆祝中华人民共和国成立</w:t>
      </w:r>
      <w:r>
        <w:rPr>
          <w:rFonts w:eastAsia="仿宋_GB2312" w:hint="eastAsia"/>
          <w:sz w:val="32"/>
          <w:szCs w:val="32"/>
        </w:rPr>
        <w:t>75</w:t>
      </w:r>
      <w:r>
        <w:rPr>
          <w:rFonts w:eastAsia="仿宋_GB2312" w:hint="eastAsia"/>
          <w:sz w:val="32"/>
          <w:szCs w:val="32"/>
        </w:rPr>
        <w:t>周年报告会，市委书记邹文辉同志出席，各行业代表和青年代表共</w:t>
      </w:r>
      <w:r>
        <w:rPr>
          <w:rFonts w:eastAsia="仿宋_GB2312" w:hint="eastAsia"/>
          <w:sz w:val="32"/>
          <w:szCs w:val="32"/>
        </w:rPr>
        <w:t>420</w:t>
      </w:r>
      <w:r>
        <w:rPr>
          <w:rFonts w:eastAsia="仿宋_GB2312" w:hint="eastAsia"/>
          <w:sz w:val="32"/>
          <w:szCs w:val="32"/>
        </w:rPr>
        <w:t>人参加。</w:t>
      </w:r>
    </w:p>
    <w:p w14:paraId="5AE565DC" w14:textId="77777777" w:rsidR="00000000" w:rsidRDefault="00000000">
      <w:pPr>
        <w:spacing w:line="600" w:lineRule="exact"/>
        <w:ind w:firstLineChars="200" w:firstLine="640"/>
        <w:rPr>
          <w:rFonts w:eastAsia="仿宋_GB2312"/>
          <w:sz w:val="32"/>
          <w:szCs w:val="32"/>
        </w:rPr>
      </w:pPr>
      <w:r>
        <w:rPr>
          <w:rFonts w:eastAsia="楷体_GB2312"/>
          <w:b/>
          <w:bCs/>
          <w:kern w:val="36"/>
          <w:sz w:val="32"/>
          <w:szCs w:val="32"/>
        </w:rPr>
        <w:t>四是建强团属阵地，立体化宣传凝聚。</w:t>
      </w:r>
      <w:r>
        <w:rPr>
          <w:rFonts w:eastAsia="仿宋_GB2312"/>
          <w:sz w:val="32"/>
          <w:szCs w:val="32"/>
        </w:rPr>
        <w:t>官方微信、微博、抖音凝聚粉丝</w:t>
      </w:r>
      <w:r>
        <w:rPr>
          <w:rFonts w:eastAsia="仿宋_GB2312"/>
          <w:sz w:val="32"/>
          <w:szCs w:val="32"/>
        </w:rPr>
        <w:t>29.</w:t>
      </w:r>
      <w:r>
        <w:rPr>
          <w:rFonts w:eastAsia="仿宋_GB2312" w:hint="eastAsia"/>
          <w:sz w:val="32"/>
          <w:szCs w:val="32"/>
        </w:rPr>
        <w:t>9</w:t>
      </w:r>
      <w:r>
        <w:rPr>
          <w:rFonts w:eastAsia="仿宋_GB2312"/>
          <w:sz w:val="32"/>
          <w:szCs w:val="32"/>
        </w:rPr>
        <w:t>万人，</w:t>
      </w:r>
      <w:r>
        <w:rPr>
          <w:rFonts w:eastAsia="仿宋_GB2312"/>
          <w:sz w:val="32"/>
          <w:szCs w:val="32"/>
        </w:rPr>
        <w:t>“</w:t>
      </w:r>
      <w:r>
        <w:rPr>
          <w:rFonts w:eastAsia="仿宋_GB2312"/>
          <w:sz w:val="32"/>
          <w:szCs w:val="32"/>
        </w:rPr>
        <w:t>共青团娄底</w:t>
      </w:r>
      <w:r>
        <w:rPr>
          <w:rFonts w:eastAsia="仿宋_GB2312"/>
          <w:sz w:val="32"/>
          <w:szCs w:val="32"/>
        </w:rPr>
        <w:t>”</w:t>
      </w:r>
      <w:r>
        <w:rPr>
          <w:rFonts w:eastAsia="仿宋_GB2312"/>
          <w:sz w:val="32"/>
          <w:szCs w:val="32"/>
        </w:rPr>
        <w:t>官方微博</w:t>
      </w:r>
      <w:r>
        <w:rPr>
          <w:rFonts w:eastAsia="仿宋_GB2312" w:hint="eastAsia"/>
          <w:sz w:val="32"/>
          <w:szCs w:val="32"/>
        </w:rPr>
        <w:t>连续多年</w:t>
      </w:r>
      <w:r>
        <w:rPr>
          <w:rFonts w:eastAsia="仿宋_GB2312"/>
          <w:sz w:val="32"/>
          <w:szCs w:val="32"/>
        </w:rPr>
        <w:t>获评</w:t>
      </w:r>
      <w:r>
        <w:rPr>
          <w:rFonts w:eastAsia="仿宋_GB2312"/>
          <w:sz w:val="32"/>
          <w:szCs w:val="32"/>
        </w:rPr>
        <w:t>“</w:t>
      </w:r>
      <w:r>
        <w:rPr>
          <w:rFonts w:eastAsia="仿宋_GB2312"/>
          <w:sz w:val="32"/>
          <w:szCs w:val="32"/>
          <w:lang w:val="en"/>
        </w:rPr>
        <w:t>青媒奖</w:t>
      </w:r>
      <w:r>
        <w:rPr>
          <w:rFonts w:eastAsia="仿宋_GB2312"/>
          <w:sz w:val="32"/>
          <w:szCs w:val="32"/>
        </w:rPr>
        <w:t>·</w:t>
      </w:r>
      <w:r>
        <w:rPr>
          <w:rFonts w:eastAsia="仿宋_GB2312"/>
          <w:sz w:val="32"/>
          <w:szCs w:val="32"/>
        </w:rPr>
        <w:t>湖南年度影响力共青团微博</w:t>
      </w:r>
      <w:r>
        <w:rPr>
          <w:rFonts w:eastAsia="仿宋_GB2312"/>
          <w:sz w:val="32"/>
          <w:szCs w:val="32"/>
        </w:rPr>
        <w:t>”</w:t>
      </w:r>
      <w:r>
        <w:rPr>
          <w:rFonts w:eastAsia="仿宋_GB2312"/>
          <w:sz w:val="32"/>
          <w:szCs w:val="32"/>
        </w:rPr>
        <w:t>。</w:t>
      </w:r>
      <w:r>
        <w:rPr>
          <w:rFonts w:eastAsia="仿宋_GB2312" w:hint="eastAsia"/>
          <w:sz w:val="32"/>
          <w:szCs w:val="32"/>
        </w:rPr>
        <w:t>指导</w:t>
      </w:r>
      <w:r>
        <w:rPr>
          <w:rFonts w:eastAsia="仿宋_GB2312"/>
          <w:sz w:val="32"/>
          <w:szCs w:val="32"/>
        </w:rPr>
        <w:t>拍摄制作《我的青春在锑都》青年榜样专栏</w:t>
      </w:r>
      <w:r>
        <w:rPr>
          <w:rFonts w:eastAsia="仿宋_GB2312" w:hint="eastAsia"/>
          <w:sz w:val="32"/>
          <w:szCs w:val="32"/>
        </w:rPr>
        <w:t>，推出“有一种青春力量叫青年突击队”“我的青春在娄底·创业正当时”“鸿雁归娄·家乡推荐官”系列宣传</w:t>
      </w:r>
      <w:r>
        <w:rPr>
          <w:rFonts w:eastAsia="仿宋_GB2312"/>
          <w:sz w:val="32"/>
          <w:szCs w:val="32"/>
        </w:rPr>
        <w:t>。加强网络舆情管理和网络舆论引导工作，组建了</w:t>
      </w:r>
      <w:r>
        <w:rPr>
          <w:rFonts w:eastAsia="仿宋_GB2312" w:hint="eastAsia"/>
          <w:sz w:val="32"/>
          <w:szCs w:val="32"/>
        </w:rPr>
        <w:t>一支</w:t>
      </w:r>
      <w:r>
        <w:rPr>
          <w:rFonts w:eastAsia="仿宋_GB2312" w:hint="eastAsia"/>
          <w:sz w:val="32"/>
          <w:szCs w:val="32"/>
        </w:rPr>
        <w:t>111</w:t>
      </w:r>
      <w:r>
        <w:rPr>
          <w:rFonts w:eastAsia="仿宋_GB2312" w:hint="eastAsia"/>
          <w:sz w:val="32"/>
          <w:szCs w:val="32"/>
        </w:rPr>
        <w:t>人的网宣员队伍。</w:t>
      </w:r>
    </w:p>
    <w:p w14:paraId="2D818B3B" w14:textId="77777777" w:rsidR="00000000" w:rsidRDefault="00000000">
      <w:pPr>
        <w:spacing w:line="600" w:lineRule="exact"/>
        <w:ind w:firstLineChars="200" w:firstLine="640"/>
        <w:rPr>
          <w:rFonts w:eastAsia="黑体" w:hint="eastAsia"/>
          <w:kern w:val="36"/>
          <w:sz w:val="32"/>
          <w:szCs w:val="32"/>
        </w:rPr>
      </w:pPr>
      <w:r>
        <w:rPr>
          <w:rFonts w:eastAsia="黑体" w:hint="eastAsia"/>
          <w:kern w:val="36"/>
          <w:sz w:val="32"/>
          <w:szCs w:val="32"/>
        </w:rPr>
        <w:t>二</w:t>
      </w:r>
      <w:r>
        <w:rPr>
          <w:rFonts w:eastAsia="黑体"/>
          <w:kern w:val="36"/>
          <w:sz w:val="32"/>
          <w:szCs w:val="32"/>
        </w:rPr>
        <w:t>、牢记</w:t>
      </w:r>
      <w:r>
        <w:rPr>
          <w:rFonts w:eastAsia="黑体"/>
          <w:kern w:val="36"/>
          <w:sz w:val="32"/>
          <w:szCs w:val="32"/>
        </w:rPr>
        <w:t>“</w:t>
      </w:r>
      <w:r>
        <w:rPr>
          <w:rFonts w:eastAsia="黑体"/>
          <w:kern w:val="36"/>
          <w:sz w:val="32"/>
          <w:szCs w:val="32"/>
        </w:rPr>
        <w:t>先锋力量</w:t>
      </w:r>
      <w:r>
        <w:rPr>
          <w:rFonts w:eastAsia="黑体"/>
          <w:kern w:val="36"/>
          <w:sz w:val="32"/>
          <w:szCs w:val="32"/>
        </w:rPr>
        <w:t>”</w:t>
      </w:r>
      <w:r>
        <w:rPr>
          <w:rFonts w:eastAsia="黑体"/>
          <w:kern w:val="36"/>
          <w:sz w:val="32"/>
          <w:szCs w:val="32"/>
        </w:rPr>
        <w:t>使命，</w:t>
      </w:r>
      <w:r>
        <w:rPr>
          <w:rFonts w:eastAsia="黑体" w:hint="eastAsia"/>
          <w:kern w:val="36"/>
          <w:sz w:val="32"/>
          <w:szCs w:val="32"/>
        </w:rPr>
        <w:t>围绕中心服务大局展现“青”作为</w:t>
      </w:r>
    </w:p>
    <w:p w14:paraId="5DC715E5" w14:textId="77777777" w:rsidR="00000000" w:rsidRDefault="00000000">
      <w:pPr>
        <w:spacing w:line="600" w:lineRule="exact"/>
        <w:ind w:firstLineChars="200" w:firstLine="640"/>
        <w:rPr>
          <w:rFonts w:eastAsia="仿宋_GB2312" w:hint="eastAsia"/>
          <w:sz w:val="32"/>
          <w:szCs w:val="32"/>
        </w:rPr>
      </w:pPr>
      <w:r>
        <w:rPr>
          <w:rFonts w:eastAsia="楷体_GB2312" w:hint="eastAsia"/>
          <w:b/>
          <w:bCs/>
          <w:kern w:val="36"/>
          <w:sz w:val="32"/>
          <w:szCs w:val="32"/>
        </w:rPr>
        <w:t>一是在经济建设中贡献青春力量。</w:t>
      </w:r>
      <w:r>
        <w:rPr>
          <w:rFonts w:eastAsia="仿宋_GB2312"/>
          <w:sz w:val="32"/>
          <w:szCs w:val="32"/>
        </w:rPr>
        <w:t>围绕市委市政府关于推进中部地区</w:t>
      </w:r>
      <w:r>
        <w:rPr>
          <w:rFonts w:eastAsia="仿宋_GB2312"/>
          <w:sz w:val="32"/>
          <w:szCs w:val="32"/>
        </w:rPr>
        <w:t>“</w:t>
      </w:r>
      <w:r>
        <w:rPr>
          <w:rFonts w:eastAsia="仿宋_GB2312"/>
          <w:sz w:val="32"/>
          <w:szCs w:val="32"/>
        </w:rPr>
        <w:t>材料谷</w:t>
      </w:r>
      <w:r>
        <w:rPr>
          <w:rFonts w:eastAsia="仿宋_GB2312"/>
          <w:sz w:val="32"/>
          <w:szCs w:val="32"/>
        </w:rPr>
        <w:t>”</w:t>
      </w:r>
      <w:r>
        <w:rPr>
          <w:rFonts w:eastAsia="仿宋_GB2312"/>
          <w:sz w:val="32"/>
          <w:szCs w:val="32"/>
        </w:rPr>
        <w:t>建设的一号工程，</w:t>
      </w:r>
      <w:r>
        <w:rPr>
          <w:rFonts w:eastAsia="仿宋_GB2312"/>
          <w:spacing w:val="6"/>
          <w:sz w:val="32"/>
          <w:szCs w:val="32"/>
        </w:rPr>
        <w:t>开展</w:t>
      </w:r>
      <w:r>
        <w:rPr>
          <w:rFonts w:eastAsia="仿宋_GB2312" w:hint="eastAsia"/>
          <w:spacing w:val="6"/>
          <w:sz w:val="32"/>
          <w:szCs w:val="32"/>
        </w:rPr>
        <w:t>“</w:t>
      </w:r>
      <w:r>
        <w:rPr>
          <w:rFonts w:eastAsia="仿宋_GB2312"/>
          <w:spacing w:val="6"/>
          <w:sz w:val="32"/>
          <w:szCs w:val="32"/>
        </w:rPr>
        <w:t>青春建功材料谷</w:t>
      </w:r>
      <w:r>
        <w:rPr>
          <w:rFonts w:eastAsia="仿宋_GB2312" w:hint="eastAsia"/>
          <w:spacing w:val="6"/>
          <w:sz w:val="32"/>
          <w:szCs w:val="32"/>
        </w:rPr>
        <w:t>”</w:t>
      </w:r>
      <w:r>
        <w:rPr>
          <w:rFonts w:eastAsia="仿宋_GB2312"/>
          <w:spacing w:val="6"/>
          <w:sz w:val="32"/>
          <w:szCs w:val="32"/>
        </w:rPr>
        <w:t>专项行动，组建青年突击队</w:t>
      </w:r>
      <w:r>
        <w:rPr>
          <w:rFonts w:eastAsia="仿宋_GB2312"/>
          <w:spacing w:val="6"/>
          <w:sz w:val="32"/>
          <w:szCs w:val="32"/>
        </w:rPr>
        <w:t>108</w:t>
      </w:r>
      <w:r>
        <w:rPr>
          <w:rFonts w:eastAsia="仿宋_GB2312"/>
          <w:spacing w:val="6"/>
          <w:sz w:val="32"/>
          <w:szCs w:val="32"/>
        </w:rPr>
        <w:t>支近</w:t>
      </w:r>
      <w:r>
        <w:rPr>
          <w:rFonts w:eastAsia="仿宋_GB2312"/>
          <w:spacing w:val="6"/>
          <w:sz w:val="32"/>
          <w:szCs w:val="32"/>
        </w:rPr>
        <w:t>2000</w:t>
      </w:r>
      <w:r>
        <w:rPr>
          <w:rFonts w:eastAsia="仿宋_GB2312"/>
          <w:spacing w:val="6"/>
          <w:sz w:val="32"/>
          <w:szCs w:val="32"/>
        </w:rPr>
        <w:t>人，在优化营商环境、促进项目落地、推动</w:t>
      </w:r>
      <w:r>
        <w:rPr>
          <w:rFonts w:eastAsia="仿宋_GB2312" w:hint="eastAsia"/>
          <w:spacing w:val="6"/>
          <w:sz w:val="32"/>
          <w:szCs w:val="32"/>
        </w:rPr>
        <w:t>科技</w:t>
      </w:r>
      <w:r>
        <w:rPr>
          <w:rFonts w:eastAsia="仿宋_GB2312"/>
          <w:spacing w:val="6"/>
          <w:sz w:val="32"/>
          <w:szCs w:val="32"/>
        </w:rPr>
        <w:t>攻关等方面发挥先锋作用</w:t>
      </w:r>
      <w:r>
        <w:rPr>
          <w:rFonts w:eastAsia="仿宋_GB2312" w:hint="eastAsia"/>
          <w:spacing w:val="6"/>
          <w:sz w:val="32"/>
          <w:szCs w:val="32"/>
        </w:rPr>
        <w:t>，</w:t>
      </w:r>
      <w:r>
        <w:rPr>
          <w:rFonts w:eastAsia="仿宋_GB2312"/>
          <w:sz w:val="32"/>
          <w:szCs w:val="32"/>
        </w:rPr>
        <w:t>召开青春建功</w:t>
      </w:r>
      <w:r>
        <w:rPr>
          <w:rFonts w:eastAsia="仿宋_GB2312"/>
          <w:sz w:val="32"/>
          <w:szCs w:val="32"/>
        </w:rPr>
        <w:t>“</w:t>
      </w:r>
      <w:r>
        <w:rPr>
          <w:rFonts w:eastAsia="仿宋_GB2312"/>
          <w:sz w:val="32"/>
          <w:szCs w:val="32"/>
        </w:rPr>
        <w:t>材料谷</w:t>
      </w:r>
      <w:r>
        <w:rPr>
          <w:rFonts w:eastAsia="仿宋_GB2312"/>
          <w:sz w:val="32"/>
          <w:szCs w:val="32"/>
        </w:rPr>
        <w:t>”</w:t>
      </w:r>
      <w:r>
        <w:rPr>
          <w:rFonts w:eastAsia="仿宋_GB2312"/>
          <w:sz w:val="32"/>
          <w:szCs w:val="32"/>
        </w:rPr>
        <w:t>行动推进会，市四大家分管联系领导出席活动，表扬先进、交流经验，在多平台开设专栏宣传展示。充分发挥驻外团工委、青联和团属青年创业组织作用，组建青年招商小分队</w:t>
      </w:r>
      <w:r>
        <w:rPr>
          <w:rFonts w:eastAsia="仿宋_GB2312"/>
          <w:sz w:val="32"/>
          <w:szCs w:val="32"/>
        </w:rPr>
        <w:t>9</w:t>
      </w:r>
      <w:r>
        <w:rPr>
          <w:rFonts w:eastAsia="仿宋_GB2312"/>
          <w:sz w:val="32"/>
          <w:szCs w:val="32"/>
        </w:rPr>
        <w:t>支。指导市青企协、青商会融合发展，召开青企协换届会议，优秀企业代表</w:t>
      </w:r>
      <w:r>
        <w:rPr>
          <w:rFonts w:eastAsia="仿宋_GB2312" w:hint="eastAsia"/>
          <w:sz w:val="32"/>
          <w:szCs w:val="32"/>
        </w:rPr>
        <w:t>现场</w:t>
      </w:r>
      <w:r>
        <w:rPr>
          <w:rFonts w:eastAsia="仿宋_GB2312"/>
          <w:sz w:val="32"/>
          <w:szCs w:val="32"/>
        </w:rPr>
        <w:t>向希望工程捐款</w:t>
      </w:r>
      <w:r>
        <w:rPr>
          <w:rFonts w:eastAsia="仿宋_GB2312"/>
          <w:sz w:val="32"/>
          <w:szCs w:val="32"/>
        </w:rPr>
        <w:t>100</w:t>
      </w:r>
      <w:r>
        <w:rPr>
          <w:rFonts w:eastAsia="仿宋_GB2312"/>
          <w:sz w:val="32"/>
          <w:szCs w:val="32"/>
        </w:rPr>
        <w:t>万元。</w:t>
      </w:r>
      <w:r>
        <w:rPr>
          <w:rFonts w:eastAsia="仿宋_GB2312" w:hint="eastAsia"/>
          <w:sz w:val="32"/>
          <w:szCs w:val="32"/>
        </w:rPr>
        <w:t>举办“青年娄商面对面•娄底发展大家</w:t>
      </w:r>
      <w:r>
        <w:rPr>
          <w:rFonts w:eastAsia="仿宋_GB2312" w:hint="eastAsia"/>
          <w:sz w:val="32"/>
          <w:szCs w:val="32"/>
        </w:rPr>
        <w:lastRenderedPageBreak/>
        <w:t>谈”创新创业沙龙活动，多次与优秀青年企业家代表共话娄底发展。</w:t>
      </w:r>
    </w:p>
    <w:p w14:paraId="399FECA0" w14:textId="77777777" w:rsidR="00000000" w:rsidRDefault="00000000">
      <w:pPr>
        <w:spacing w:line="600" w:lineRule="exact"/>
        <w:ind w:firstLineChars="200" w:firstLine="640"/>
        <w:rPr>
          <w:rFonts w:eastAsia="楷体_GB2312"/>
          <w:b/>
          <w:bCs/>
          <w:kern w:val="36"/>
          <w:sz w:val="32"/>
          <w:szCs w:val="32"/>
        </w:rPr>
      </w:pPr>
      <w:r>
        <w:rPr>
          <w:rFonts w:eastAsia="楷体_GB2312" w:hint="eastAsia"/>
          <w:b/>
          <w:bCs/>
          <w:kern w:val="36"/>
          <w:sz w:val="32"/>
          <w:szCs w:val="32"/>
        </w:rPr>
        <w:t>二是在乡村振兴中彰显青春担当。</w:t>
      </w:r>
      <w:r>
        <w:rPr>
          <w:rFonts w:ascii="仿宋_GB2312" w:eastAsia="仿宋_GB2312" w:hAnsi="仿宋_GB2312" w:cs="仿宋_GB2312" w:hint="eastAsia"/>
          <w:sz w:val="30"/>
          <w:szCs w:val="30"/>
        </w:rPr>
        <w:t>持续开展“百企联百村”“青耘中国”“湘青乡爱”等助农活动，</w:t>
      </w:r>
      <w:r>
        <w:rPr>
          <w:rFonts w:eastAsia="仿宋_GB2312"/>
          <w:sz w:val="32"/>
          <w:szCs w:val="32"/>
          <w:lang w:val="en"/>
        </w:rPr>
        <w:t>积极引导青年人才参与乡村振兴服务，青年科学家进校园、助力乡村振兴</w:t>
      </w:r>
      <w:r>
        <w:rPr>
          <w:rFonts w:eastAsia="仿宋_GB2312" w:hint="eastAsia"/>
          <w:sz w:val="32"/>
          <w:szCs w:val="32"/>
          <w:lang w:val="en"/>
        </w:rPr>
        <w:t>文旅体验</w:t>
      </w:r>
      <w:r>
        <w:rPr>
          <w:rFonts w:eastAsia="仿宋_GB2312"/>
          <w:sz w:val="32"/>
          <w:szCs w:val="32"/>
          <w:lang w:val="en"/>
        </w:rPr>
        <w:t>、直播助农等活动稳步开展。</w:t>
      </w:r>
      <w:r>
        <w:rPr>
          <w:rFonts w:eastAsia="仿宋_GB2312" w:hint="eastAsia"/>
          <w:sz w:val="32"/>
          <w:szCs w:val="32"/>
        </w:rPr>
        <w:t>举办</w:t>
      </w:r>
      <w:r>
        <w:rPr>
          <w:rFonts w:eastAsia="仿宋_GB2312" w:hint="eastAsia"/>
          <w:sz w:val="32"/>
          <w:szCs w:val="32"/>
        </w:rPr>
        <w:t>2024</w:t>
      </w:r>
      <w:r>
        <w:rPr>
          <w:rFonts w:eastAsia="仿宋_GB2312" w:hint="eastAsia"/>
          <w:sz w:val="32"/>
          <w:szCs w:val="32"/>
        </w:rPr>
        <w:t>年娄底市农村创业青年“青马工程”暨高素质青年农民培训班。动</w:t>
      </w:r>
      <w:r>
        <w:rPr>
          <w:rFonts w:ascii="仿宋_GB2312" w:eastAsia="仿宋_GB2312" w:hAnsi="仿宋_GB2312" w:cs="仿宋_GB2312" w:hint="eastAsia"/>
          <w:sz w:val="32"/>
          <w:szCs w:val="32"/>
        </w:rPr>
        <w:t>员全市各级青联委员、青年企业家、农村青年致富带头人等发挥各自优势，助力乡村发展，积极探索共青团助力乡村振兴有效路径。</w:t>
      </w:r>
    </w:p>
    <w:p w14:paraId="47458852" w14:textId="77777777" w:rsidR="00000000" w:rsidRDefault="00000000">
      <w:pPr>
        <w:spacing w:line="600" w:lineRule="exact"/>
        <w:ind w:firstLineChars="200" w:firstLine="640"/>
        <w:rPr>
          <w:rFonts w:eastAsia="仿宋_GB2312"/>
          <w:sz w:val="32"/>
          <w:szCs w:val="32"/>
        </w:rPr>
      </w:pPr>
      <w:r>
        <w:rPr>
          <w:rFonts w:eastAsia="楷体_GB2312"/>
          <w:b/>
          <w:bCs/>
          <w:kern w:val="36"/>
          <w:sz w:val="32"/>
          <w:szCs w:val="32"/>
        </w:rPr>
        <w:t>三是</w:t>
      </w:r>
      <w:r>
        <w:rPr>
          <w:rFonts w:eastAsia="楷体_GB2312" w:hint="eastAsia"/>
          <w:b/>
          <w:bCs/>
          <w:kern w:val="36"/>
          <w:sz w:val="32"/>
          <w:szCs w:val="32"/>
        </w:rPr>
        <w:t>在</w:t>
      </w:r>
      <w:r>
        <w:rPr>
          <w:rFonts w:eastAsia="楷体_GB2312"/>
          <w:b/>
          <w:bCs/>
          <w:kern w:val="36"/>
          <w:sz w:val="32"/>
          <w:szCs w:val="32"/>
        </w:rPr>
        <w:t>志愿服务</w:t>
      </w:r>
      <w:r>
        <w:rPr>
          <w:rFonts w:eastAsia="楷体_GB2312" w:hint="eastAsia"/>
          <w:b/>
          <w:bCs/>
          <w:kern w:val="36"/>
          <w:sz w:val="32"/>
          <w:szCs w:val="32"/>
        </w:rPr>
        <w:t>展现青春</w:t>
      </w:r>
      <w:r>
        <w:rPr>
          <w:rFonts w:eastAsia="楷体_GB2312"/>
          <w:b/>
          <w:bCs/>
          <w:kern w:val="36"/>
          <w:sz w:val="32"/>
          <w:szCs w:val="32"/>
        </w:rPr>
        <w:t>风采。</w:t>
      </w:r>
      <w:r>
        <w:rPr>
          <w:rFonts w:eastAsia="仿宋_GB2312"/>
          <w:sz w:val="32"/>
          <w:szCs w:val="32"/>
        </w:rPr>
        <w:t>开展</w:t>
      </w:r>
      <w:r>
        <w:rPr>
          <w:rFonts w:eastAsia="仿宋_GB2312"/>
          <w:sz w:val="32"/>
          <w:szCs w:val="32"/>
        </w:rPr>
        <w:t>2024</w:t>
      </w:r>
      <w:r>
        <w:rPr>
          <w:rFonts w:eastAsia="仿宋_GB2312"/>
          <w:sz w:val="32"/>
          <w:szCs w:val="32"/>
        </w:rPr>
        <w:t>年</w:t>
      </w:r>
      <w:r>
        <w:rPr>
          <w:rFonts w:eastAsia="仿宋_GB2312"/>
          <w:sz w:val="32"/>
          <w:szCs w:val="32"/>
        </w:rPr>
        <w:t>“</w:t>
      </w:r>
      <w:r>
        <w:rPr>
          <w:rFonts w:eastAsia="仿宋_GB2312"/>
          <w:sz w:val="32"/>
          <w:szCs w:val="32"/>
        </w:rPr>
        <w:t>暖冬行动</w:t>
      </w:r>
      <w:r>
        <w:rPr>
          <w:rFonts w:eastAsia="仿宋_GB2312"/>
          <w:sz w:val="32"/>
          <w:szCs w:val="32"/>
        </w:rPr>
        <w:t>”</w:t>
      </w:r>
      <w:r>
        <w:rPr>
          <w:rFonts w:eastAsia="仿宋_GB2312"/>
          <w:sz w:val="32"/>
          <w:szCs w:val="32"/>
        </w:rPr>
        <w:t>春运志愿服务活动</w:t>
      </w:r>
      <w:r>
        <w:rPr>
          <w:rFonts w:eastAsia="仿宋_GB2312"/>
          <w:sz w:val="32"/>
          <w:szCs w:val="32"/>
          <w:lang w:val="en"/>
        </w:rPr>
        <w:t>，</w:t>
      </w:r>
      <w:r>
        <w:rPr>
          <w:rFonts w:eastAsia="仿宋_GB2312"/>
          <w:sz w:val="32"/>
          <w:szCs w:val="32"/>
          <w:lang w:val="en"/>
        </w:rPr>
        <w:t>301</w:t>
      </w:r>
      <w:r>
        <w:rPr>
          <w:rFonts w:eastAsia="仿宋_GB2312"/>
          <w:sz w:val="32"/>
          <w:szCs w:val="32"/>
          <w:lang w:val="en"/>
        </w:rPr>
        <w:t>名青年服务</w:t>
      </w:r>
      <w:r>
        <w:rPr>
          <w:rFonts w:eastAsia="仿宋_GB2312"/>
          <w:sz w:val="32"/>
          <w:szCs w:val="32"/>
          <w:lang w:val="en"/>
        </w:rPr>
        <w:t>2800</w:t>
      </w:r>
      <w:r>
        <w:rPr>
          <w:rFonts w:eastAsia="仿宋_GB2312"/>
          <w:sz w:val="32"/>
          <w:szCs w:val="32"/>
          <w:lang w:val="en"/>
        </w:rPr>
        <w:t>多小时，服务对象超</w:t>
      </w:r>
      <w:r>
        <w:rPr>
          <w:rFonts w:eastAsia="仿宋_GB2312"/>
          <w:sz w:val="32"/>
          <w:szCs w:val="32"/>
          <w:lang w:val="en"/>
        </w:rPr>
        <w:t>12</w:t>
      </w:r>
      <w:r>
        <w:rPr>
          <w:rFonts w:eastAsia="仿宋_GB2312"/>
          <w:sz w:val="32"/>
          <w:szCs w:val="32"/>
          <w:lang w:val="en"/>
        </w:rPr>
        <w:t>万人，获评省级优秀志愿服务组织。</w:t>
      </w:r>
      <w:r>
        <w:rPr>
          <w:rFonts w:eastAsia="仿宋_GB2312"/>
          <w:sz w:val="32"/>
          <w:szCs w:val="32"/>
        </w:rPr>
        <w:t>开展</w:t>
      </w:r>
      <w:r>
        <w:rPr>
          <w:rFonts w:eastAsia="仿宋_GB2312"/>
          <w:sz w:val="32"/>
          <w:szCs w:val="32"/>
        </w:rPr>
        <w:t>2024</w:t>
      </w:r>
      <w:r>
        <w:rPr>
          <w:rFonts w:eastAsia="仿宋_GB2312"/>
          <w:sz w:val="32"/>
          <w:szCs w:val="32"/>
        </w:rPr>
        <w:t>年</w:t>
      </w:r>
      <w:r>
        <w:rPr>
          <w:rFonts w:eastAsia="仿宋_GB2312"/>
          <w:sz w:val="32"/>
          <w:szCs w:val="32"/>
        </w:rPr>
        <w:t>“</w:t>
      </w:r>
      <w:r>
        <w:rPr>
          <w:rFonts w:eastAsia="仿宋_GB2312"/>
          <w:sz w:val="32"/>
          <w:szCs w:val="32"/>
        </w:rPr>
        <w:t>暖蜂行动</w:t>
      </w:r>
      <w:r>
        <w:rPr>
          <w:rFonts w:eastAsia="仿宋_GB2312"/>
          <w:sz w:val="32"/>
          <w:szCs w:val="32"/>
        </w:rPr>
        <w:t>”</w:t>
      </w:r>
      <w:r>
        <w:rPr>
          <w:rFonts w:eastAsia="仿宋_GB2312"/>
          <w:sz w:val="32"/>
          <w:szCs w:val="32"/>
        </w:rPr>
        <w:t>娄底市快递从业青年慰问活动。</w:t>
      </w:r>
      <w:r>
        <w:rPr>
          <w:rFonts w:eastAsia="仿宋_GB2312"/>
          <w:sz w:val="32"/>
          <w:szCs w:val="32"/>
          <w:lang w:val="en"/>
        </w:rPr>
        <w:t>开展</w:t>
      </w:r>
      <w:r>
        <w:rPr>
          <w:rFonts w:eastAsia="仿宋_GB2312"/>
          <w:sz w:val="32"/>
          <w:szCs w:val="32"/>
          <w:lang w:val="en"/>
        </w:rPr>
        <w:t>“</w:t>
      </w:r>
      <w:r>
        <w:rPr>
          <w:rFonts w:eastAsia="仿宋_GB2312"/>
          <w:sz w:val="32"/>
          <w:szCs w:val="32"/>
          <w:lang w:val="en"/>
        </w:rPr>
        <w:t>高举旗帜跟党走</w:t>
      </w:r>
      <w:r>
        <w:rPr>
          <w:rFonts w:eastAsia="仿宋_GB2312"/>
          <w:sz w:val="32"/>
          <w:szCs w:val="32"/>
          <w:lang w:val="en"/>
        </w:rPr>
        <w:t>·</w:t>
      </w:r>
      <w:r>
        <w:rPr>
          <w:rFonts w:eastAsia="仿宋_GB2312"/>
          <w:sz w:val="32"/>
          <w:szCs w:val="32"/>
          <w:lang w:val="en"/>
        </w:rPr>
        <w:t>紧跟核心谱新篇</w:t>
      </w:r>
      <w:r>
        <w:rPr>
          <w:rFonts w:eastAsia="仿宋_GB2312"/>
          <w:sz w:val="32"/>
          <w:szCs w:val="32"/>
          <w:lang w:val="en"/>
        </w:rPr>
        <w:t>”</w:t>
      </w:r>
      <w:r>
        <w:rPr>
          <w:rFonts w:eastAsia="仿宋_GB2312"/>
          <w:sz w:val="32"/>
          <w:szCs w:val="32"/>
          <w:lang w:val="en"/>
        </w:rPr>
        <w:t>三五学雷锋主题活动，市委领导亲自参与。培育打造</w:t>
      </w:r>
      <w:r>
        <w:rPr>
          <w:rFonts w:eastAsia="仿宋_GB2312"/>
          <w:sz w:val="32"/>
          <w:szCs w:val="32"/>
          <w:lang w:val="en"/>
        </w:rPr>
        <w:t>“</w:t>
      </w:r>
      <w:r>
        <w:rPr>
          <w:rFonts w:eastAsia="仿宋_GB2312"/>
          <w:sz w:val="32"/>
          <w:szCs w:val="32"/>
          <w:lang w:val="en"/>
        </w:rPr>
        <w:t>送你一朵小红花</w:t>
      </w:r>
      <w:r>
        <w:rPr>
          <w:rFonts w:eastAsia="仿宋_GB2312"/>
          <w:sz w:val="32"/>
          <w:szCs w:val="32"/>
          <w:lang w:val="en"/>
        </w:rPr>
        <w:t>”</w:t>
      </w:r>
      <w:r>
        <w:rPr>
          <w:rFonts w:eastAsia="仿宋_GB2312"/>
          <w:sz w:val="32"/>
          <w:szCs w:val="32"/>
          <w:lang w:val="en"/>
        </w:rPr>
        <w:t>文明劝导等学雷锋志愿服务活动品牌</w:t>
      </w:r>
      <w:r>
        <w:rPr>
          <w:rFonts w:eastAsia="仿宋_GB2312"/>
          <w:sz w:val="32"/>
          <w:szCs w:val="32"/>
          <w:lang w:val="en"/>
        </w:rPr>
        <w:t>10</w:t>
      </w:r>
      <w:r>
        <w:rPr>
          <w:rFonts w:eastAsia="仿宋_GB2312"/>
          <w:sz w:val="32"/>
          <w:szCs w:val="32"/>
          <w:lang w:val="en"/>
        </w:rPr>
        <w:t>个。组织培训数千名青年志愿者参与服务第七届中非青年领导人论坛、娄底</w:t>
      </w:r>
      <w:r>
        <w:rPr>
          <w:rFonts w:eastAsia="仿宋_GB2312"/>
          <w:sz w:val="32"/>
          <w:szCs w:val="32"/>
          <w:lang w:val="en"/>
        </w:rPr>
        <w:t>“</w:t>
      </w:r>
      <w:r>
        <w:rPr>
          <w:rFonts w:eastAsia="仿宋_GB2312"/>
          <w:sz w:val="32"/>
          <w:szCs w:val="32"/>
          <w:lang w:val="en"/>
        </w:rPr>
        <w:t>材料谷</w:t>
      </w:r>
      <w:r>
        <w:rPr>
          <w:rFonts w:eastAsia="仿宋_GB2312"/>
          <w:sz w:val="32"/>
          <w:szCs w:val="32"/>
          <w:lang w:val="en"/>
        </w:rPr>
        <w:t>”</w:t>
      </w:r>
      <w:r>
        <w:rPr>
          <w:rFonts w:eastAsia="仿宋_GB2312"/>
          <w:sz w:val="32"/>
          <w:szCs w:val="32"/>
          <w:lang w:val="en"/>
        </w:rPr>
        <w:t>马拉松等党委政府重要会议和活动</w:t>
      </w:r>
      <w:r>
        <w:rPr>
          <w:rFonts w:eastAsia="仿宋_GB2312" w:hint="eastAsia"/>
          <w:sz w:val="32"/>
          <w:szCs w:val="32"/>
          <w:lang w:val="en"/>
        </w:rPr>
        <w:t>，</w:t>
      </w:r>
      <w:r>
        <w:rPr>
          <w:rFonts w:eastAsia="仿宋_GB2312"/>
          <w:sz w:val="32"/>
          <w:szCs w:val="32"/>
        </w:rPr>
        <w:t>志愿</w:t>
      </w:r>
      <w:r>
        <w:rPr>
          <w:rFonts w:eastAsia="仿宋_GB2312" w:hint="eastAsia"/>
          <w:sz w:val="32"/>
          <w:szCs w:val="32"/>
        </w:rPr>
        <w:t>服务</w:t>
      </w:r>
      <w:r>
        <w:rPr>
          <w:rFonts w:eastAsia="仿宋_GB2312"/>
          <w:sz w:val="32"/>
          <w:szCs w:val="32"/>
        </w:rPr>
        <w:t>工作做法获省委宣传部推荐并多次获市委市政府相关部门</w:t>
      </w:r>
      <w:r>
        <w:rPr>
          <w:rFonts w:eastAsia="仿宋_GB2312" w:hint="eastAsia"/>
          <w:sz w:val="32"/>
          <w:szCs w:val="32"/>
        </w:rPr>
        <w:t>书面</w:t>
      </w:r>
      <w:r>
        <w:rPr>
          <w:rFonts w:eastAsia="仿宋_GB2312"/>
          <w:sz w:val="32"/>
          <w:szCs w:val="32"/>
        </w:rPr>
        <w:t>表扬。深化</w:t>
      </w:r>
      <w:r>
        <w:rPr>
          <w:rFonts w:eastAsia="仿宋_GB2312"/>
          <w:sz w:val="32"/>
          <w:szCs w:val="32"/>
        </w:rPr>
        <w:t>“</w:t>
      </w:r>
      <w:r>
        <w:rPr>
          <w:rFonts w:eastAsia="仿宋_GB2312"/>
          <w:sz w:val="32"/>
          <w:szCs w:val="32"/>
        </w:rPr>
        <w:t>河小青</w:t>
      </w:r>
      <w:r>
        <w:rPr>
          <w:rFonts w:eastAsia="仿宋_GB2312"/>
          <w:sz w:val="32"/>
          <w:szCs w:val="32"/>
        </w:rPr>
        <w:t>”</w:t>
      </w:r>
      <w:r>
        <w:rPr>
          <w:rFonts w:eastAsia="仿宋_GB2312"/>
          <w:sz w:val="32"/>
          <w:szCs w:val="32"/>
        </w:rPr>
        <w:t>助力河湖长制建设，组织</w:t>
      </w:r>
      <w:r>
        <w:rPr>
          <w:rFonts w:eastAsia="仿宋_GB2312"/>
          <w:sz w:val="32"/>
          <w:szCs w:val="32"/>
        </w:rPr>
        <w:t>“</w:t>
      </w:r>
      <w:r>
        <w:rPr>
          <w:rFonts w:eastAsia="仿宋_GB2312"/>
          <w:sz w:val="32"/>
          <w:szCs w:val="32"/>
        </w:rPr>
        <w:t>河小青</w:t>
      </w:r>
      <w:r>
        <w:rPr>
          <w:rFonts w:eastAsia="仿宋_GB2312"/>
          <w:sz w:val="32"/>
          <w:szCs w:val="32"/>
        </w:rPr>
        <w:t>”</w:t>
      </w:r>
      <w:r>
        <w:rPr>
          <w:rFonts w:eastAsia="仿宋_GB2312"/>
          <w:sz w:val="32"/>
          <w:szCs w:val="32"/>
        </w:rPr>
        <w:t>志愿者开展巡河护河、净滩行动、节水爱水宣传、监督行动等</w:t>
      </w:r>
      <w:r>
        <w:rPr>
          <w:rFonts w:eastAsia="仿宋_GB2312" w:hint="eastAsia"/>
          <w:sz w:val="32"/>
          <w:szCs w:val="32"/>
        </w:rPr>
        <w:t>1510</w:t>
      </w:r>
      <w:r>
        <w:rPr>
          <w:rFonts w:eastAsia="仿宋_GB2312"/>
          <w:sz w:val="32"/>
          <w:szCs w:val="32"/>
        </w:rPr>
        <w:t>余场。</w:t>
      </w:r>
    </w:p>
    <w:p w14:paraId="518B9598" w14:textId="77777777" w:rsidR="00000000" w:rsidRDefault="00000000">
      <w:pPr>
        <w:pStyle w:val="2"/>
        <w:spacing w:after="0" w:line="600" w:lineRule="exact"/>
        <w:ind w:leftChars="0" w:left="0" w:firstLine="640"/>
        <w:rPr>
          <w:rFonts w:eastAsia="黑体"/>
          <w:kern w:val="36"/>
          <w:sz w:val="32"/>
          <w:szCs w:val="32"/>
        </w:rPr>
      </w:pPr>
      <w:r>
        <w:rPr>
          <w:rFonts w:eastAsia="黑体" w:hint="eastAsia"/>
          <w:kern w:val="36"/>
          <w:sz w:val="32"/>
          <w:szCs w:val="32"/>
        </w:rPr>
        <w:t>三、</w:t>
      </w:r>
      <w:r>
        <w:rPr>
          <w:rFonts w:eastAsia="黑体"/>
          <w:kern w:val="36"/>
          <w:sz w:val="32"/>
          <w:szCs w:val="32"/>
        </w:rPr>
        <w:t>履行</w:t>
      </w:r>
      <w:r>
        <w:rPr>
          <w:rFonts w:eastAsia="黑体"/>
          <w:kern w:val="36"/>
          <w:sz w:val="32"/>
          <w:szCs w:val="32"/>
        </w:rPr>
        <w:t>“</w:t>
      </w:r>
      <w:r>
        <w:rPr>
          <w:rFonts w:eastAsia="黑体"/>
          <w:kern w:val="36"/>
          <w:sz w:val="32"/>
          <w:szCs w:val="32"/>
        </w:rPr>
        <w:t>桥梁纽带</w:t>
      </w:r>
      <w:r>
        <w:rPr>
          <w:rFonts w:eastAsia="黑体"/>
          <w:kern w:val="36"/>
          <w:sz w:val="32"/>
          <w:szCs w:val="32"/>
        </w:rPr>
        <w:t>”</w:t>
      </w:r>
      <w:r>
        <w:rPr>
          <w:rFonts w:eastAsia="黑体"/>
          <w:kern w:val="36"/>
          <w:sz w:val="32"/>
          <w:szCs w:val="32"/>
        </w:rPr>
        <w:t>责任，助力成才服务发展培育</w:t>
      </w:r>
      <w:r>
        <w:rPr>
          <w:rFonts w:eastAsia="黑体"/>
          <w:kern w:val="36"/>
          <w:sz w:val="32"/>
          <w:szCs w:val="32"/>
        </w:rPr>
        <w:t>“</w:t>
      </w:r>
      <w:r>
        <w:rPr>
          <w:rFonts w:eastAsia="黑体"/>
          <w:kern w:val="36"/>
          <w:sz w:val="32"/>
          <w:szCs w:val="32"/>
        </w:rPr>
        <w:t>青</w:t>
      </w:r>
      <w:r>
        <w:rPr>
          <w:rFonts w:eastAsia="黑体"/>
          <w:kern w:val="36"/>
          <w:sz w:val="32"/>
          <w:szCs w:val="32"/>
        </w:rPr>
        <w:t>”</w:t>
      </w:r>
      <w:r>
        <w:rPr>
          <w:rFonts w:eastAsia="黑体"/>
          <w:kern w:val="36"/>
          <w:sz w:val="32"/>
          <w:szCs w:val="32"/>
        </w:rPr>
        <w:lastRenderedPageBreak/>
        <w:t>力量</w:t>
      </w:r>
    </w:p>
    <w:p w14:paraId="72F6BFF5" w14:textId="77777777" w:rsidR="00000000" w:rsidRDefault="00000000">
      <w:pPr>
        <w:pStyle w:val="HTML"/>
        <w:widowControl/>
        <w:shd w:val="clear" w:color="auto" w:fill="FFFFFF"/>
        <w:spacing w:line="600" w:lineRule="exact"/>
        <w:ind w:firstLineChars="200" w:firstLine="640"/>
        <w:rPr>
          <w:rFonts w:ascii="Times New Roman" w:eastAsia="仿宋_GB2312" w:hAnsi="Times New Roman" w:hint="default"/>
          <w:sz w:val="32"/>
          <w:szCs w:val="32"/>
        </w:rPr>
      </w:pPr>
      <w:r>
        <w:rPr>
          <w:rFonts w:ascii="Times New Roman" w:eastAsia="楷体_GB2312" w:hAnsi="Times New Roman"/>
          <w:b/>
          <w:bCs/>
          <w:kern w:val="36"/>
          <w:sz w:val="32"/>
          <w:szCs w:val="32"/>
        </w:rPr>
        <w:t>一是聚焦青年优先发展，优化环境搭建平台。</w:t>
      </w:r>
      <w:r>
        <w:rPr>
          <w:rFonts w:ascii="Times New Roman" w:eastAsia="仿宋_GB2312" w:hAnsi="Times New Roman"/>
          <w:sz w:val="32"/>
          <w:szCs w:val="32"/>
        </w:rPr>
        <w:t>以两办名义出台</w:t>
      </w:r>
      <w:r>
        <w:rPr>
          <w:rFonts w:ascii="Times New Roman" w:eastAsia="仿宋_GB2312" w:hAnsi="Times New Roman" w:hint="default"/>
          <w:sz w:val="32"/>
          <w:szCs w:val="32"/>
          <w:lang w:val="en"/>
        </w:rPr>
        <w:t>《娄底市青年发展型城市</w:t>
      </w:r>
      <w:r>
        <w:rPr>
          <w:rFonts w:ascii="Times New Roman" w:eastAsia="仿宋_GB2312" w:hAnsi="Times New Roman" w:hint="default"/>
          <w:sz w:val="32"/>
          <w:szCs w:val="32"/>
        </w:rPr>
        <w:t>建设实施方案</w:t>
      </w:r>
      <w:r>
        <w:rPr>
          <w:rFonts w:ascii="Times New Roman" w:eastAsia="仿宋_GB2312" w:hAnsi="Times New Roman" w:hint="default"/>
          <w:sz w:val="32"/>
          <w:szCs w:val="32"/>
          <w:lang w:val="en"/>
        </w:rPr>
        <w:t>》</w:t>
      </w:r>
      <w:r>
        <w:rPr>
          <w:rFonts w:ascii="Times New Roman" w:eastAsia="仿宋_GB2312" w:hAnsi="Times New Roman" w:hint="default"/>
          <w:sz w:val="32"/>
          <w:szCs w:val="32"/>
        </w:rPr>
        <w:t>。</w:t>
      </w:r>
      <w:r>
        <w:rPr>
          <w:rFonts w:ascii="Times New Roman" w:eastAsia="仿宋_GB2312" w:hAnsi="Times New Roman"/>
          <w:sz w:val="32"/>
          <w:szCs w:val="32"/>
        </w:rPr>
        <w:t>青年发展型城市建设纳入市政府工作报告</w:t>
      </w:r>
      <w:r>
        <w:rPr>
          <w:rFonts w:ascii="仿宋_GB2312" w:eastAsia="仿宋_GB2312" w:hAnsi="仿宋_GB2312" w:cs="仿宋_GB2312"/>
          <w:sz w:val="32"/>
          <w:szCs w:val="32"/>
        </w:rPr>
        <w:t>，青年发展项目纳入政府重点民生实事项目，</w:t>
      </w:r>
      <w:r>
        <w:rPr>
          <w:rFonts w:ascii="仿宋_GB2312" w:eastAsia="仿宋_GB2312" w:hAnsi="仿宋_GB2312" w:cs="仿宋_GB2312"/>
          <w:color w:val="000000"/>
          <w:spacing w:val="6"/>
          <w:sz w:val="32"/>
          <w:szCs w:val="32"/>
        </w:rPr>
        <w:t>青年发展专项课程纳入市委党校主体班教学内容，开展青年发展型城市建设试点中期自查评估，推动</w:t>
      </w:r>
      <w:r>
        <w:rPr>
          <w:rFonts w:ascii="仿宋_GB2312" w:eastAsia="仿宋_GB2312" w:hAnsi="仿宋_GB2312" w:cs="仿宋_GB2312"/>
          <w:sz w:val="32"/>
          <w:szCs w:val="32"/>
        </w:rPr>
        <w:t>建设试点各项工作落实落细。</w:t>
      </w:r>
      <w:r>
        <w:rPr>
          <w:rFonts w:ascii="Times New Roman" w:eastAsia="仿宋_GB2312" w:hAnsi="Times New Roman" w:hint="default"/>
          <w:sz w:val="32"/>
          <w:szCs w:val="32"/>
        </w:rPr>
        <w:t>开展</w:t>
      </w:r>
      <w:r>
        <w:rPr>
          <w:rFonts w:ascii="Times New Roman" w:eastAsia="仿宋_GB2312" w:hAnsi="Times New Roman" w:hint="default"/>
          <w:sz w:val="32"/>
          <w:szCs w:val="32"/>
        </w:rPr>
        <w:t>“</w:t>
      </w:r>
      <w:r>
        <w:rPr>
          <w:rFonts w:ascii="Times New Roman" w:eastAsia="仿宋_GB2312" w:hAnsi="Times New Roman" w:hint="default"/>
          <w:sz w:val="32"/>
          <w:szCs w:val="32"/>
        </w:rPr>
        <w:t>鸿雁归娄</w:t>
      </w:r>
      <w:r>
        <w:rPr>
          <w:rFonts w:ascii="Times New Roman" w:eastAsia="仿宋_GB2312" w:hAnsi="Times New Roman" w:hint="default"/>
          <w:sz w:val="32"/>
          <w:szCs w:val="32"/>
        </w:rPr>
        <w:t>”</w:t>
      </w:r>
      <w:r>
        <w:rPr>
          <w:rFonts w:ascii="Times New Roman" w:eastAsia="仿宋_GB2312" w:hAnsi="Times New Roman" w:hint="default"/>
          <w:sz w:val="32"/>
          <w:szCs w:val="32"/>
        </w:rPr>
        <w:t>大学生返家乡系列活动，</w:t>
      </w:r>
      <w:r>
        <w:rPr>
          <w:rFonts w:ascii="Times New Roman" w:eastAsia="仿宋_GB2312" w:hAnsi="Times New Roman"/>
          <w:sz w:val="32"/>
          <w:szCs w:val="32"/>
        </w:rPr>
        <w:t>通过</w:t>
      </w:r>
      <w:r>
        <w:rPr>
          <w:rFonts w:ascii="Times New Roman" w:eastAsia="仿宋_GB2312" w:hAnsi="Times New Roman" w:hint="default"/>
          <w:sz w:val="32"/>
          <w:szCs w:val="32"/>
        </w:rPr>
        <w:t>青年夜校、青年夜市、</w:t>
      </w:r>
      <w:r>
        <w:rPr>
          <w:rFonts w:ascii="Times New Roman" w:eastAsia="仿宋_GB2312" w:hAnsi="Times New Roman" w:hint="default"/>
          <w:sz w:val="32"/>
          <w:szCs w:val="32"/>
        </w:rPr>
        <w:t>“</w:t>
      </w:r>
      <w:r>
        <w:rPr>
          <w:rFonts w:ascii="Times New Roman" w:eastAsia="仿宋_GB2312" w:hAnsi="Times New Roman" w:hint="default"/>
          <w:sz w:val="32"/>
          <w:szCs w:val="32"/>
        </w:rPr>
        <w:t>阅</w:t>
      </w:r>
      <w:r>
        <w:rPr>
          <w:rFonts w:ascii="Times New Roman" w:eastAsia="仿宋_GB2312" w:hAnsi="Times New Roman" w:hint="default"/>
          <w:sz w:val="32"/>
          <w:szCs w:val="32"/>
        </w:rPr>
        <w:t>”</w:t>
      </w:r>
      <w:r>
        <w:rPr>
          <w:rFonts w:ascii="Times New Roman" w:eastAsia="仿宋_GB2312" w:hAnsi="Times New Roman" w:hint="default"/>
          <w:sz w:val="32"/>
          <w:szCs w:val="32"/>
        </w:rPr>
        <w:t>动青春、材料谷车间行、乡村振兴文旅体验、</w:t>
      </w:r>
      <w:r>
        <w:rPr>
          <w:rFonts w:ascii="Times New Roman" w:eastAsia="仿宋_GB2312" w:hAnsi="Times New Roman" w:hint="default"/>
          <w:sz w:val="32"/>
          <w:szCs w:val="32"/>
        </w:rPr>
        <w:t>“</w:t>
      </w:r>
      <w:r>
        <w:rPr>
          <w:rFonts w:ascii="Times New Roman" w:eastAsia="仿宋_GB2312" w:hAnsi="Times New Roman" w:hint="default"/>
          <w:sz w:val="32"/>
          <w:szCs w:val="32"/>
        </w:rPr>
        <w:t>争当家乡推荐官</w:t>
      </w:r>
      <w:r>
        <w:rPr>
          <w:rFonts w:ascii="Times New Roman" w:eastAsia="仿宋_GB2312" w:hAnsi="Times New Roman" w:hint="default"/>
          <w:sz w:val="32"/>
          <w:szCs w:val="32"/>
        </w:rPr>
        <w:t>”</w:t>
      </w:r>
      <w:r>
        <w:rPr>
          <w:rFonts w:ascii="Times New Roman" w:eastAsia="仿宋_GB2312" w:hAnsi="Times New Roman" w:hint="default"/>
          <w:sz w:val="32"/>
          <w:szCs w:val="32"/>
        </w:rPr>
        <w:t>等</w:t>
      </w:r>
      <w:r>
        <w:rPr>
          <w:rFonts w:ascii="Times New Roman" w:eastAsia="仿宋_GB2312" w:hAnsi="Times New Roman"/>
          <w:sz w:val="32"/>
          <w:szCs w:val="32"/>
        </w:rPr>
        <w:t>十大特色</w:t>
      </w:r>
      <w:r>
        <w:rPr>
          <w:rFonts w:ascii="Times New Roman" w:eastAsia="仿宋_GB2312" w:hAnsi="Times New Roman" w:hint="default"/>
          <w:sz w:val="32"/>
          <w:szCs w:val="32"/>
        </w:rPr>
        <w:t>活动</w:t>
      </w:r>
      <w:r>
        <w:rPr>
          <w:rFonts w:ascii="Times New Roman" w:eastAsia="仿宋_GB2312" w:hAnsi="Times New Roman"/>
          <w:sz w:val="32"/>
          <w:szCs w:val="32"/>
        </w:rPr>
        <w:t>吸引大学生玩转青春娄底</w:t>
      </w:r>
      <w:r>
        <w:rPr>
          <w:rFonts w:ascii="Times New Roman" w:eastAsia="仿宋_GB2312" w:hAnsi="Times New Roman" w:hint="default"/>
          <w:sz w:val="32"/>
          <w:szCs w:val="32"/>
        </w:rPr>
        <w:t>，共有</w:t>
      </w:r>
      <w:r>
        <w:rPr>
          <w:rFonts w:ascii="Times New Roman" w:eastAsia="仿宋_GB2312" w:hAnsi="Times New Roman" w:hint="default"/>
          <w:sz w:val="32"/>
          <w:szCs w:val="32"/>
        </w:rPr>
        <w:t>241</w:t>
      </w:r>
      <w:r>
        <w:rPr>
          <w:rFonts w:ascii="Times New Roman" w:eastAsia="仿宋_GB2312" w:hAnsi="Times New Roman" w:hint="default"/>
          <w:sz w:val="32"/>
          <w:szCs w:val="32"/>
        </w:rPr>
        <w:t>家单位提供实践岗位</w:t>
      </w:r>
      <w:r>
        <w:rPr>
          <w:rFonts w:ascii="Times New Roman" w:eastAsia="仿宋_GB2312" w:hAnsi="Times New Roman" w:hint="default"/>
          <w:sz w:val="32"/>
          <w:szCs w:val="32"/>
        </w:rPr>
        <w:t>1005</w:t>
      </w:r>
      <w:r>
        <w:rPr>
          <w:rFonts w:ascii="Times New Roman" w:eastAsia="仿宋_GB2312" w:hAnsi="Times New Roman" w:hint="default"/>
          <w:sz w:val="32"/>
          <w:szCs w:val="32"/>
        </w:rPr>
        <w:t>个，招募大学生</w:t>
      </w:r>
      <w:r>
        <w:rPr>
          <w:rFonts w:ascii="Times New Roman" w:eastAsia="仿宋_GB2312" w:hAnsi="Times New Roman" w:hint="default"/>
          <w:sz w:val="32"/>
          <w:szCs w:val="32"/>
        </w:rPr>
        <w:t>2653</w:t>
      </w:r>
      <w:r>
        <w:rPr>
          <w:rFonts w:ascii="Times New Roman" w:eastAsia="仿宋_GB2312" w:hAnsi="Times New Roman" w:hint="default"/>
          <w:sz w:val="32"/>
          <w:szCs w:val="32"/>
        </w:rPr>
        <w:t>人</w:t>
      </w:r>
      <w:r>
        <w:rPr>
          <w:rFonts w:ascii="Times New Roman" w:eastAsia="仿宋_GB2312" w:hAnsi="Times New Roman"/>
          <w:sz w:val="32"/>
          <w:szCs w:val="32"/>
        </w:rPr>
        <w:t>，通过各种活动营造对青年人友好的城市氛围。</w:t>
      </w:r>
    </w:p>
    <w:p w14:paraId="7F2F0EBD" w14:textId="77777777" w:rsidR="00000000" w:rsidRDefault="00000000">
      <w:pPr>
        <w:pStyle w:val="HTML"/>
        <w:widowControl/>
        <w:shd w:val="clear" w:color="auto" w:fill="FFFFFF"/>
        <w:spacing w:line="600" w:lineRule="exact"/>
        <w:ind w:firstLineChars="200" w:firstLine="640"/>
        <w:rPr>
          <w:rFonts w:ascii="Times New Roman" w:eastAsia="仿宋_GB2312" w:hAnsi="Times New Roman" w:hint="default"/>
          <w:sz w:val="32"/>
          <w:szCs w:val="32"/>
          <w:lang w:val="en"/>
        </w:rPr>
      </w:pPr>
      <w:r>
        <w:rPr>
          <w:rFonts w:ascii="Times New Roman" w:eastAsia="楷体_GB2312" w:hAnsi="Times New Roman"/>
          <w:b/>
          <w:bCs/>
          <w:kern w:val="36"/>
          <w:sz w:val="32"/>
          <w:szCs w:val="32"/>
        </w:rPr>
        <w:t>二是聚焦青年就业创业，整合资源汇聚动能。</w:t>
      </w:r>
      <w:r>
        <w:rPr>
          <w:rFonts w:ascii="Times New Roman" w:eastAsia="仿宋_GB2312" w:hAnsi="Times New Roman" w:hint="default"/>
          <w:sz w:val="32"/>
          <w:szCs w:val="32"/>
          <w:lang w:val="en"/>
        </w:rPr>
        <w:t>推进青年就业创业，出台《娄底共青团促进团员和青年创新创业助力强化招商引资工作方案》</w:t>
      </w:r>
      <w:r>
        <w:rPr>
          <w:rFonts w:ascii="Times New Roman" w:eastAsia="仿宋_GB2312" w:hAnsi="Times New Roman"/>
          <w:sz w:val="32"/>
          <w:szCs w:val="32"/>
          <w:lang w:val="en"/>
        </w:rPr>
        <w:t>，开展娄底市“青鹰筑梦”创新创业就业支持“十个一”行动即组建一支创新创业导师团、开展一轮进校园宣讲培训、扶持一批青年小店、建立一批优质创新创业项目库、选树一批创新创业青年典型、组织一次集中岗位推荐、举办一次高素质农民培训班、开展一次农民丰收节助农直播、搭建一批青年创新创业融资平台、打造一批青年创业园，在“青创课”“青创群”“青创赛”“青创园”“青创贷”等方面出实招求突破。</w:t>
      </w:r>
      <w:r>
        <w:rPr>
          <w:rFonts w:ascii="Times New Roman" w:eastAsia="仿宋_GB2312" w:hAnsi="Times New Roman"/>
          <w:sz w:val="32"/>
          <w:szCs w:val="32"/>
        </w:rPr>
        <w:t>举行娄底市“青鹰筑梦”青年创新创业就业支持计划“大学生创新创业大讲堂”示范</w:t>
      </w:r>
      <w:r>
        <w:rPr>
          <w:rFonts w:ascii="Times New Roman" w:eastAsia="仿宋_GB2312" w:hAnsi="Times New Roman"/>
          <w:sz w:val="32"/>
          <w:szCs w:val="32"/>
        </w:rPr>
        <w:lastRenderedPageBreak/>
        <w:t>性宣讲活动，市委副书记、市委政法委书记蒋天海出席并讲话，各单位负责人、青年创业导师代表和学生代表共计</w:t>
      </w:r>
      <w:r>
        <w:rPr>
          <w:rFonts w:ascii="Times New Roman" w:eastAsia="仿宋_GB2312" w:hAnsi="Times New Roman"/>
          <w:sz w:val="32"/>
          <w:szCs w:val="32"/>
        </w:rPr>
        <w:t>600</w:t>
      </w:r>
      <w:r>
        <w:rPr>
          <w:rFonts w:ascii="Times New Roman" w:eastAsia="仿宋_GB2312" w:hAnsi="Times New Roman"/>
          <w:sz w:val="32"/>
          <w:szCs w:val="32"/>
        </w:rPr>
        <w:t>余人参加活动。</w:t>
      </w:r>
      <w:r>
        <w:rPr>
          <w:rFonts w:ascii="Times New Roman" w:eastAsia="仿宋_GB2312" w:hAnsi="Times New Roman"/>
          <w:kern w:val="2"/>
          <w:sz w:val="32"/>
          <w:szCs w:val="32"/>
        </w:rPr>
        <w:t>举办“青年娄商面对面•娄底发展大家谈”创新创业沙龙活动，青年企业家代表进行了交流发言。</w:t>
      </w:r>
      <w:r>
        <w:rPr>
          <w:rFonts w:ascii="Times New Roman" w:eastAsia="仿宋_GB2312" w:hAnsi="Times New Roman"/>
          <w:sz w:val="32"/>
          <w:szCs w:val="32"/>
          <w:lang w:val="en"/>
        </w:rPr>
        <w:t>主动对接市农商银行针对不同创业青年群体推出“青商卡”“青创卡”“青鹰卡”三种专属金融产品，</w:t>
      </w:r>
      <w:r>
        <w:rPr>
          <w:rFonts w:ascii="Times New Roman" w:eastAsia="仿宋_GB2312" w:hAnsi="Times New Roman"/>
          <w:kern w:val="2"/>
          <w:sz w:val="32"/>
          <w:szCs w:val="32"/>
        </w:rPr>
        <w:t>拟计划授信额度为</w:t>
      </w:r>
      <w:r>
        <w:rPr>
          <w:rFonts w:ascii="Times New Roman" w:eastAsia="仿宋_GB2312" w:hAnsi="Times New Roman"/>
          <w:kern w:val="2"/>
          <w:sz w:val="32"/>
          <w:szCs w:val="32"/>
        </w:rPr>
        <w:t>20</w:t>
      </w:r>
      <w:r>
        <w:rPr>
          <w:rFonts w:ascii="Times New Roman" w:eastAsia="仿宋_GB2312" w:hAnsi="Times New Roman"/>
          <w:kern w:val="2"/>
          <w:sz w:val="32"/>
          <w:szCs w:val="32"/>
        </w:rPr>
        <w:t>万</w:t>
      </w:r>
      <w:r>
        <w:rPr>
          <w:rFonts w:ascii="Times New Roman" w:eastAsia="仿宋_GB2312" w:hAnsi="Times New Roman"/>
          <w:kern w:val="2"/>
          <w:sz w:val="32"/>
          <w:szCs w:val="32"/>
        </w:rPr>
        <w:t>-500</w:t>
      </w:r>
      <w:r>
        <w:rPr>
          <w:rFonts w:ascii="Times New Roman" w:eastAsia="仿宋_GB2312" w:hAnsi="Times New Roman"/>
          <w:kern w:val="2"/>
          <w:sz w:val="32"/>
          <w:szCs w:val="32"/>
        </w:rPr>
        <w:t>万不等</w:t>
      </w:r>
      <w:r>
        <w:rPr>
          <w:rFonts w:ascii="Times New Roman" w:eastAsia="仿宋_GB2312" w:hAnsi="Times New Roman"/>
          <w:sz w:val="32"/>
          <w:szCs w:val="32"/>
          <w:lang w:val="en"/>
        </w:rPr>
        <w:t>。联合开展娄底市优质创业项目选拔展示活动，举办娄底市“创青春”创新创业选拔赛，强化赛事指导和培训，覆盖创新创业青年</w:t>
      </w:r>
      <w:r>
        <w:rPr>
          <w:rFonts w:ascii="Times New Roman" w:eastAsia="仿宋_GB2312" w:hAnsi="Times New Roman"/>
          <w:sz w:val="32"/>
          <w:szCs w:val="32"/>
        </w:rPr>
        <w:t>600</w:t>
      </w:r>
      <w:r>
        <w:rPr>
          <w:rFonts w:ascii="Times New Roman" w:eastAsia="仿宋_GB2312" w:hAnsi="Times New Roman"/>
          <w:sz w:val="32"/>
          <w:szCs w:val="32"/>
        </w:rPr>
        <w:t>余人</w:t>
      </w:r>
      <w:r>
        <w:rPr>
          <w:rFonts w:ascii="Times New Roman" w:eastAsia="仿宋_GB2312" w:hAnsi="Times New Roman"/>
          <w:sz w:val="32"/>
          <w:szCs w:val="32"/>
          <w:lang w:val="en"/>
        </w:rPr>
        <w:t>。</w:t>
      </w:r>
      <w:r>
        <w:rPr>
          <w:rFonts w:ascii="Times New Roman" w:eastAsia="仿宋_GB2312" w:hAnsi="Times New Roman"/>
          <w:sz w:val="32"/>
          <w:szCs w:val="32"/>
        </w:rPr>
        <w:t>组建市、县青年创新创业导师团</w:t>
      </w:r>
      <w:r>
        <w:rPr>
          <w:rFonts w:ascii="Times New Roman" w:eastAsia="仿宋_GB2312" w:hAnsi="Times New Roman"/>
          <w:sz w:val="32"/>
          <w:szCs w:val="32"/>
        </w:rPr>
        <w:t>3</w:t>
      </w:r>
      <w:r>
        <w:rPr>
          <w:rFonts w:ascii="Times New Roman" w:eastAsia="仿宋_GB2312" w:hAnsi="Times New Roman"/>
          <w:sz w:val="32"/>
          <w:szCs w:val="32"/>
        </w:rPr>
        <w:t>个，</w:t>
      </w:r>
      <w:r>
        <w:rPr>
          <w:rFonts w:ascii="Times New Roman" w:eastAsia="仿宋_GB2312" w:hAnsi="Times New Roman"/>
          <w:sz w:val="32"/>
          <w:szCs w:val="32"/>
        </w:rPr>
        <w:t>72</w:t>
      </w:r>
      <w:r>
        <w:rPr>
          <w:rFonts w:ascii="Times New Roman" w:eastAsia="仿宋_GB2312" w:hAnsi="Times New Roman"/>
          <w:sz w:val="32"/>
          <w:szCs w:val="32"/>
        </w:rPr>
        <w:t>名导师开展培训</w:t>
      </w:r>
      <w:r>
        <w:rPr>
          <w:rFonts w:ascii="Times New Roman" w:eastAsia="仿宋_GB2312" w:hAnsi="Times New Roman"/>
          <w:sz w:val="32"/>
          <w:szCs w:val="32"/>
        </w:rPr>
        <w:t>50</w:t>
      </w:r>
      <w:r>
        <w:rPr>
          <w:rFonts w:ascii="Times New Roman" w:eastAsia="仿宋_GB2312" w:hAnsi="Times New Roman"/>
          <w:sz w:val="32"/>
          <w:szCs w:val="32"/>
        </w:rPr>
        <w:t>余场，覆盖</w:t>
      </w:r>
      <w:r>
        <w:rPr>
          <w:rFonts w:ascii="Times New Roman" w:eastAsia="仿宋_GB2312" w:hAnsi="Times New Roman"/>
          <w:sz w:val="32"/>
          <w:szCs w:val="32"/>
        </w:rPr>
        <w:t>1800</w:t>
      </w:r>
      <w:r>
        <w:rPr>
          <w:rFonts w:ascii="Times New Roman" w:eastAsia="仿宋_GB2312" w:hAnsi="Times New Roman"/>
          <w:sz w:val="32"/>
          <w:szCs w:val="32"/>
        </w:rPr>
        <w:t>余人。举办“金桥行动”“扬帆计划”</w:t>
      </w:r>
      <w:r>
        <w:rPr>
          <w:rFonts w:ascii="Times New Roman" w:eastAsia="仿宋_GB2312" w:hAnsi="Times New Roman"/>
          <w:sz w:val="32"/>
          <w:szCs w:val="32"/>
          <w:lang w:val="en"/>
        </w:rPr>
        <w:t>“团团带你找工作”</w:t>
      </w:r>
      <w:r>
        <w:rPr>
          <w:rFonts w:ascii="Times New Roman" w:eastAsia="仿宋_GB2312" w:hAnsi="Times New Roman"/>
          <w:sz w:val="32"/>
          <w:szCs w:val="32"/>
        </w:rPr>
        <w:t>等线上线下专场招聘活动</w:t>
      </w:r>
      <w:r>
        <w:rPr>
          <w:rFonts w:ascii="Times New Roman" w:eastAsia="仿宋_GB2312" w:hAnsi="Times New Roman"/>
          <w:sz w:val="32"/>
          <w:szCs w:val="32"/>
        </w:rPr>
        <w:t>82</w:t>
      </w:r>
      <w:r>
        <w:rPr>
          <w:rFonts w:ascii="Times New Roman" w:eastAsia="仿宋_GB2312" w:hAnsi="Times New Roman"/>
          <w:sz w:val="32"/>
          <w:szCs w:val="32"/>
        </w:rPr>
        <w:t>场，累计提供就业岗位</w:t>
      </w:r>
      <w:r>
        <w:rPr>
          <w:rFonts w:ascii="Times New Roman" w:eastAsia="仿宋_GB2312" w:hAnsi="Times New Roman"/>
          <w:sz w:val="32"/>
          <w:szCs w:val="32"/>
        </w:rPr>
        <w:t>6.7</w:t>
      </w:r>
      <w:r>
        <w:rPr>
          <w:rFonts w:ascii="Times New Roman" w:eastAsia="仿宋_GB2312" w:hAnsi="Times New Roman"/>
          <w:sz w:val="32"/>
          <w:szCs w:val="32"/>
        </w:rPr>
        <w:t>万余个</w:t>
      </w:r>
      <w:r>
        <w:rPr>
          <w:rFonts w:ascii="Times New Roman" w:eastAsia="仿宋_GB2312" w:hAnsi="Times New Roman"/>
          <w:sz w:val="32"/>
          <w:szCs w:val="32"/>
          <w:lang w:val="en"/>
        </w:rPr>
        <w:t>。</w:t>
      </w:r>
    </w:p>
    <w:p w14:paraId="4B5568DD" w14:textId="77777777" w:rsidR="00000000" w:rsidRDefault="00000000">
      <w:pPr>
        <w:spacing w:line="600" w:lineRule="exact"/>
        <w:ind w:firstLineChars="200" w:firstLine="640"/>
        <w:rPr>
          <w:rFonts w:eastAsia="仿宋_GB2312"/>
          <w:sz w:val="32"/>
          <w:szCs w:val="32"/>
        </w:rPr>
      </w:pPr>
      <w:r>
        <w:rPr>
          <w:rFonts w:eastAsia="楷体_GB2312" w:hint="eastAsia"/>
          <w:b/>
          <w:bCs/>
          <w:kern w:val="36"/>
          <w:sz w:val="32"/>
          <w:szCs w:val="32"/>
        </w:rPr>
        <w:t>三是聚焦青年人才培育，发挥典型引领作用。</w:t>
      </w:r>
      <w:r>
        <w:rPr>
          <w:rFonts w:eastAsia="仿宋_GB2312" w:hint="eastAsia"/>
          <w:sz w:val="32"/>
          <w:szCs w:val="32"/>
        </w:rPr>
        <w:t>推优</w:t>
      </w:r>
      <w:r>
        <w:rPr>
          <w:rFonts w:eastAsia="仿宋_GB2312" w:hint="eastAsia"/>
          <w:sz w:val="32"/>
          <w:szCs w:val="32"/>
        </w:rPr>
        <w:t>8</w:t>
      </w:r>
      <w:r>
        <w:rPr>
          <w:rFonts w:eastAsia="仿宋_GB2312" w:hint="eastAsia"/>
          <w:sz w:val="32"/>
          <w:szCs w:val="32"/>
        </w:rPr>
        <w:t>人进行</w:t>
      </w:r>
      <w:r>
        <w:rPr>
          <w:rFonts w:eastAsia="仿宋_GB2312"/>
          <w:sz w:val="32"/>
          <w:szCs w:val="32"/>
        </w:rPr>
        <w:t>湖湘青年英才项目申报。</w:t>
      </w:r>
      <w:r>
        <w:rPr>
          <w:rFonts w:eastAsia="仿宋_GB2312" w:hint="eastAsia"/>
          <w:sz w:val="32"/>
          <w:szCs w:val="32"/>
        </w:rPr>
        <w:t>评选</w:t>
      </w:r>
      <w:r>
        <w:rPr>
          <w:rFonts w:eastAsia="仿宋_GB2312"/>
          <w:sz w:val="32"/>
          <w:szCs w:val="32"/>
        </w:rPr>
        <w:t>2024</w:t>
      </w:r>
      <w:r>
        <w:rPr>
          <w:rFonts w:eastAsia="仿宋_GB2312"/>
          <w:sz w:val="32"/>
          <w:szCs w:val="32"/>
        </w:rPr>
        <w:t>年</w:t>
      </w:r>
      <w:r>
        <w:rPr>
          <w:rFonts w:eastAsia="仿宋_GB2312"/>
          <w:sz w:val="32"/>
          <w:szCs w:val="32"/>
        </w:rPr>
        <w:t>“</w:t>
      </w:r>
      <w:r>
        <w:rPr>
          <w:rFonts w:eastAsia="仿宋_GB2312"/>
          <w:sz w:val="32"/>
          <w:szCs w:val="32"/>
        </w:rPr>
        <w:t>湘中青年英才</w:t>
      </w:r>
      <w:r>
        <w:rPr>
          <w:rFonts w:eastAsia="仿宋_GB2312"/>
          <w:sz w:val="32"/>
          <w:szCs w:val="32"/>
        </w:rPr>
        <w:t>”</w:t>
      </w:r>
      <w:r>
        <w:rPr>
          <w:rFonts w:eastAsia="仿宋_GB2312" w:hint="eastAsia"/>
          <w:sz w:val="32"/>
          <w:szCs w:val="32"/>
        </w:rPr>
        <w:t>14</w:t>
      </w:r>
      <w:r>
        <w:rPr>
          <w:rFonts w:eastAsia="仿宋_GB2312" w:hint="eastAsia"/>
          <w:sz w:val="32"/>
          <w:szCs w:val="32"/>
        </w:rPr>
        <w:t>人，支持人才扶持资金</w:t>
      </w:r>
      <w:r>
        <w:rPr>
          <w:rFonts w:eastAsia="仿宋_GB2312" w:hint="eastAsia"/>
          <w:sz w:val="32"/>
          <w:szCs w:val="32"/>
        </w:rPr>
        <w:t>56</w:t>
      </w:r>
      <w:r>
        <w:rPr>
          <w:rFonts w:eastAsia="仿宋_GB2312" w:hint="eastAsia"/>
          <w:sz w:val="32"/>
          <w:szCs w:val="32"/>
        </w:rPr>
        <w:t>万元。</w:t>
      </w:r>
      <w:r>
        <w:rPr>
          <w:rFonts w:eastAsia="仿宋_GB2312"/>
          <w:sz w:val="32"/>
          <w:szCs w:val="32"/>
        </w:rPr>
        <w:t>积极开展号、岗、手创建工作，推报</w:t>
      </w:r>
      <w:r>
        <w:rPr>
          <w:rFonts w:eastAsia="仿宋_GB2312"/>
          <w:sz w:val="32"/>
          <w:szCs w:val="32"/>
        </w:rPr>
        <w:t>2</w:t>
      </w:r>
      <w:r>
        <w:rPr>
          <w:rFonts w:eastAsia="仿宋_GB2312"/>
          <w:sz w:val="32"/>
          <w:szCs w:val="32"/>
        </w:rPr>
        <w:t>人参评第</w:t>
      </w:r>
      <w:r>
        <w:rPr>
          <w:rFonts w:eastAsia="仿宋_GB2312"/>
          <w:sz w:val="32"/>
          <w:szCs w:val="32"/>
        </w:rPr>
        <w:t>22</w:t>
      </w:r>
      <w:r>
        <w:rPr>
          <w:rFonts w:eastAsia="仿宋_GB2312"/>
          <w:sz w:val="32"/>
          <w:szCs w:val="32"/>
        </w:rPr>
        <w:t>届全国青年岗位能手，推报</w:t>
      </w:r>
      <w:r>
        <w:rPr>
          <w:rFonts w:eastAsia="仿宋_GB2312"/>
          <w:sz w:val="32"/>
          <w:szCs w:val="32"/>
        </w:rPr>
        <w:t>4</w:t>
      </w:r>
      <w:r>
        <w:rPr>
          <w:rFonts w:eastAsia="仿宋_GB2312"/>
          <w:sz w:val="32"/>
          <w:szCs w:val="32"/>
        </w:rPr>
        <w:t>个集体获评第</w:t>
      </w:r>
      <w:r>
        <w:rPr>
          <w:rFonts w:eastAsia="仿宋_GB2312"/>
          <w:sz w:val="32"/>
          <w:szCs w:val="32"/>
        </w:rPr>
        <w:t>23</w:t>
      </w:r>
      <w:r>
        <w:rPr>
          <w:rFonts w:eastAsia="仿宋_GB2312"/>
          <w:sz w:val="32"/>
          <w:szCs w:val="32"/>
        </w:rPr>
        <w:t>届湖南省青年文明号。</w:t>
      </w:r>
      <w:r>
        <w:rPr>
          <w:rFonts w:eastAsia="仿宋_GB2312" w:hint="eastAsia"/>
          <w:sz w:val="32"/>
          <w:szCs w:val="32"/>
        </w:rPr>
        <w:t>开展</w:t>
      </w:r>
      <w:r>
        <w:rPr>
          <w:rFonts w:eastAsia="仿宋_GB2312" w:hint="eastAsia"/>
          <w:sz w:val="32"/>
          <w:szCs w:val="32"/>
        </w:rPr>
        <w:t>2024</w:t>
      </w:r>
      <w:r>
        <w:rPr>
          <w:rFonts w:eastAsia="仿宋_GB2312" w:hint="eastAsia"/>
          <w:sz w:val="32"/>
          <w:szCs w:val="32"/>
        </w:rPr>
        <w:t>年度青年安全生产示范岗创建备案工作，</w:t>
      </w:r>
      <w:r>
        <w:rPr>
          <w:rFonts w:eastAsia="仿宋_GB2312" w:hint="eastAsia"/>
          <w:sz w:val="32"/>
          <w:szCs w:val="32"/>
        </w:rPr>
        <w:t>23</w:t>
      </w:r>
      <w:r>
        <w:rPr>
          <w:rFonts w:eastAsia="仿宋_GB2312" w:hint="eastAsia"/>
          <w:sz w:val="32"/>
          <w:szCs w:val="32"/>
        </w:rPr>
        <w:t>个集体参加。积极培养推荐参与国、省创新创业赛事，</w:t>
      </w:r>
      <w:r>
        <w:rPr>
          <w:rFonts w:eastAsia="仿宋_GB2312" w:hint="eastAsia"/>
          <w:sz w:val="32"/>
          <w:szCs w:val="32"/>
        </w:rPr>
        <w:t>6</w:t>
      </w:r>
      <w:r>
        <w:rPr>
          <w:rFonts w:eastAsia="仿宋_GB2312" w:hint="eastAsia"/>
          <w:sz w:val="32"/>
          <w:szCs w:val="32"/>
        </w:rPr>
        <w:t>个项目获评“创青春”“中国创翼”等国家级奖项，推荐</w:t>
      </w:r>
      <w:r>
        <w:rPr>
          <w:rFonts w:eastAsia="仿宋_GB2312" w:hint="eastAsia"/>
          <w:sz w:val="32"/>
          <w:szCs w:val="32"/>
        </w:rPr>
        <w:t>1</w:t>
      </w:r>
      <w:r>
        <w:rPr>
          <w:rFonts w:eastAsia="仿宋_GB2312" w:hint="eastAsia"/>
          <w:sz w:val="32"/>
          <w:szCs w:val="32"/>
        </w:rPr>
        <w:t>人获评</w:t>
      </w:r>
      <w:r>
        <w:rPr>
          <w:rFonts w:eastAsia="仿宋_GB2312" w:hint="eastAsia"/>
          <w:sz w:val="32"/>
          <w:szCs w:val="32"/>
        </w:rPr>
        <w:t>2024</w:t>
      </w:r>
      <w:r>
        <w:rPr>
          <w:rFonts w:eastAsia="仿宋_GB2312" w:hint="eastAsia"/>
          <w:sz w:val="32"/>
          <w:szCs w:val="32"/>
        </w:rPr>
        <w:t>年“振兴杯”省赛二等奖。</w:t>
      </w:r>
      <w:r>
        <w:rPr>
          <w:rFonts w:eastAsia="仿宋_GB2312"/>
          <w:sz w:val="32"/>
          <w:szCs w:val="32"/>
        </w:rPr>
        <w:t>开展</w:t>
      </w:r>
      <w:r>
        <w:rPr>
          <w:rFonts w:eastAsia="仿宋_GB2312"/>
          <w:sz w:val="32"/>
          <w:szCs w:val="32"/>
        </w:rPr>
        <w:t>“</w:t>
      </w:r>
      <w:r>
        <w:rPr>
          <w:rFonts w:eastAsia="仿宋_GB2312"/>
          <w:sz w:val="32"/>
          <w:szCs w:val="32"/>
        </w:rPr>
        <w:t>娄底少年说</w:t>
      </w:r>
      <w:r>
        <w:rPr>
          <w:rFonts w:eastAsia="仿宋_GB2312"/>
          <w:sz w:val="32"/>
          <w:szCs w:val="32"/>
        </w:rPr>
        <w:t>”“</w:t>
      </w:r>
      <w:r>
        <w:rPr>
          <w:rFonts w:eastAsia="仿宋_GB2312"/>
          <w:sz w:val="32"/>
          <w:szCs w:val="32"/>
        </w:rPr>
        <w:t>书信绘画比赛</w:t>
      </w:r>
      <w:r>
        <w:rPr>
          <w:rFonts w:eastAsia="仿宋_GB2312"/>
          <w:sz w:val="32"/>
          <w:szCs w:val="32"/>
        </w:rPr>
        <w:t>”“</w:t>
      </w:r>
      <w:r>
        <w:rPr>
          <w:rFonts w:eastAsia="仿宋_GB2312"/>
          <w:sz w:val="32"/>
          <w:szCs w:val="32"/>
        </w:rPr>
        <w:t>最美中学（职）生</w:t>
      </w:r>
      <w:r>
        <w:rPr>
          <w:rFonts w:eastAsia="仿宋_GB2312"/>
          <w:sz w:val="32"/>
          <w:szCs w:val="32"/>
        </w:rPr>
        <w:t>”</w:t>
      </w:r>
      <w:r>
        <w:rPr>
          <w:rFonts w:eastAsia="仿宋_GB2312"/>
          <w:sz w:val="32"/>
          <w:szCs w:val="32"/>
        </w:rPr>
        <w:t>等系列推报表彰活动，挖掘青少年典型。</w:t>
      </w:r>
    </w:p>
    <w:p w14:paraId="26A4B809" w14:textId="77777777" w:rsidR="00000000" w:rsidRDefault="00000000">
      <w:pPr>
        <w:pStyle w:val="2"/>
        <w:spacing w:after="0" w:line="600" w:lineRule="exact"/>
        <w:ind w:leftChars="0" w:left="0" w:firstLine="640"/>
        <w:rPr>
          <w:rFonts w:eastAsia="仿宋_GB2312" w:hint="eastAsia"/>
          <w:sz w:val="32"/>
          <w:szCs w:val="32"/>
        </w:rPr>
      </w:pPr>
      <w:r>
        <w:rPr>
          <w:rFonts w:eastAsia="楷体_GB2312" w:hint="eastAsia"/>
          <w:b/>
          <w:bCs/>
          <w:kern w:val="36"/>
          <w:sz w:val="32"/>
          <w:szCs w:val="32"/>
        </w:rPr>
        <w:t>四是聚焦青少年健康成长，关爱身心维护权益。</w:t>
      </w:r>
      <w:r>
        <w:rPr>
          <w:rFonts w:eastAsia="仿宋_GB2312"/>
          <w:sz w:val="32"/>
          <w:szCs w:val="32"/>
        </w:rPr>
        <w:t>开展</w:t>
      </w:r>
      <w:r>
        <w:rPr>
          <w:rFonts w:eastAsia="仿宋_GB2312" w:hint="eastAsia"/>
          <w:sz w:val="32"/>
          <w:szCs w:val="32"/>
        </w:rPr>
        <w:lastRenderedPageBreak/>
        <w:t>2024</w:t>
      </w:r>
      <w:r>
        <w:rPr>
          <w:rFonts w:eastAsia="仿宋_GB2312" w:hint="eastAsia"/>
          <w:sz w:val="32"/>
          <w:szCs w:val="32"/>
        </w:rPr>
        <w:t>年娄底市“向阳生长”关爱青少年身心健康慰问活动、</w:t>
      </w:r>
      <w:r>
        <w:rPr>
          <w:rFonts w:eastAsia="仿宋_GB2312"/>
          <w:sz w:val="32"/>
          <w:szCs w:val="32"/>
        </w:rPr>
        <w:t>“</w:t>
      </w:r>
      <w:r>
        <w:rPr>
          <w:rFonts w:eastAsia="仿宋_GB2312" w:hint="eastAsia"/>
          <w:sz w:val="32"/>
          <w:szCs w:val="32"/>
        </w:rPr>
        <w:t>三个万家</w:t>
      </w:r>
      <w:r>
        <w:rPr>
          <w:rFonts w:eastAsia="仿宋_GB2312"/>
          <w:sz w:val="32"/>
          <w:szCs w:val="32"/>
        </w:rPr>
        <w:t>”</w:t>
      </w:r>
      <w:r>
        <w:rPr>
          <w:rFonts w:eastAsia="仿宋_GB2312"/>
          <w:sz w:val="32"/>
          <w:szCs w:val="32"/>
        </w:rPr>
        <w:t>关爱青少年健康成长行动</w:t>
      </w:r>
      <w:r>
        <w:rPr>
          <w:rFonts w:eastAsia="仿宋_GB2312" w:hint="eastAsia"/>
          <w:sz w:val="32"/>
          <w:szCs w:val="32"/>
        </w:rPr>
        <w:t>、</w:t>
      </w:r>
      <w:r>
        <w:rPr>
          <w:rFonts w:eastAsia="仿宋_GB2312"/>
          <w:sz w:val="32"/>
          <w:szCs w:val="32"/>
        </w:rPr>
        <w:t>“</w:t>
      </w:r>
      <w:r>
        <w:rPr>
          <w:rFonts w:eastAsia="仿宋_GB2312"/>
          <w:sz w:val="32"/>
          <w:szCs w:val="32"/>
        </w:rPr>
        <w:t>关爱你我他</w:t>
      </w:r>
      <w:r>
        <w:rPr>
          <w:rFonts w:eastAsia="仿宋_GB2312" w:hint="eastAsia"/>
          <w:sz w:val="32"/>
          <w:szCs w:val="32"/>
        </w:rPr>
        <w:t>、</w:t>
      </w:r>
      <w:r>
        <w:rPr>
          <w:rFonts w:eastAsia="仿宋_GB2312"/>
          <w:sz w:val="32"/>
          <w:szCs w:val="32"/>
        </w:rPr>
        <w:t>情暖千万家</w:t>
      </w:r>
      <w:r>
        <w:rPr>
          <w:rFonts w:eastAsia="仿宋_GB2312"/>
          <w:sz w:val="32"/>
          <w:szCs w:val="32"/>
        </w:rPr>
        <w:t>”</w:t>
      </w:r>
      <w:r>
        <w:rPr>
          <w:rFonts w:eastAsia="仿宋_GB2312"/>
          <w:sz w:val="32"/>
          <w:szCs w:val="32"/>
        </w:rPr>
        <w:t>关爱青少年成长实践育人行动</w:t>
      </w:r>
      <w:r>
        <w:rPr>
          <w:rFonts w:eastAsia="仿宋_GB2312" w:hint="eastAsia"/>
          <w:sz w:val="32"/>
          <w:szCs w:val="32"/>
        </w:rPr>
        <w:t>和</w:t>
      </w:r>
      <w:r>
        <w:rPr>
          <w:rFonts w:eastAsia="仿宋_GB2312" w:hint="eastAsia"/>
          <w:sz w:val="32"/>
          <w:szCs w:val="32"/>
        </w:rPr>
        <w:t>2024</w:t>
      </w:r>
      <w:r>
        <w:rPr>
          <w:rFonts w:eastAsia="仿宋_GB2312" w:hint="eastAsia"/>
          <w:sz w:val="32"/>
          <w:szCs w:val="32"/>
        </w:rPr>
        <w:t>湖南希望工程救灾特别行动，</w:t>
      </w:r>
      <w:r>
        <w:rPr>
          <w:rFonts w:eastAsia="仿宋_GB2312"/>
          <w:sz w:val="32"/>
          <w:szCs w:val="32"/>
        </w:rPr>
        <w:t>整合省市县各方资源，关爱慰问了</w:t>
      </w:r>
      <w:r>
        <w:rPr>
          <w:rFonts w:eastAsia="仿宋_GB2312" w:hint="eastAsia"/>
          <w:sz w:val="32"/>
          <w:szCs w:val="32"/>
        </w:rPr>
        <w:t>300</w:t>
      </w:r>
      <w:r>
        <w:rPr>
          <w:rFonts w:eastAsia="仿宋_GB2312" w:hint="eastAsia"/>
          <w:sz w:val="32"/>
          <w:szCs w:val="32"/>
        </w:rPr>
        <w:t>余名</w:t>
      </w:r>
      <w:r>
        <w:rPr>
          <w:rFonts w:eastAsia="仿宋_GB2312"/>
          <w:sz w:val="32"/>
          <w:szCs w:val="32"/>
        </w:rPr>
        <w:t>特殊困境青少年。承接</w:t>
      </w:r>
      <w:r>
        <w:rPr>
          <w:rFonts w:eastAsia="仿宋_GB2312"/>
          <w:sz w:val="32"/>
          <w:szCs w:val="32"/>
        </w:rPr>
        <w:t>“</w:t>
      </w:r>
      <w:r>
        <w:rPr>
          <w:rFonts w:eastAsia="仿宋_GB2312"/>
          <w:sz w:val="32"/>
          <w:szCs w:val="32"/>
        </w:rPr>
        <w:t>轻松备考</w:t>
      </w:r>
      <w:r>
        <w:rPr>
          <w:rFonts w:eastAsia="仿宋_GB2312"/>
          <w:sz w:val="32"/>
          <w:szCs w:val="32"/>
        </w:rPr>
        <w:t>·12355</w:t>
      </w:r>
      <w:r>
        <w:rPr>
          <w:rFonts w:eastAsia="仿宋_GB2312"/>
          <w:sz w:val="32"/>
          <w:szCs w:val="32"/>
        </w:rPr>
        <w:t>与你同行</w:t>
      </w:r>
      <w:r>
        <w:rPr>
          <w:rFonts w:eastAsia="仿宋_GB2312"/>
          <w:sz w:val="32"/>
          <w:szCs w:val="32"/>
        </w:rPr>
        <w:t>”</w:t>
      </w:r>
      <w:r>
        <w:rPr>
          <w:rFonts w:eastAsia="仿宋_GB2312"/>
          <w:sz w:val="32"/>
          <w:szCs w:val="32"/>
        </w:rPr>
        <w:t>湖南省</w:t>
      </w:r>
      <w:r>
        <w:rPr>
          <w:rFonts w:eastAsia="仿宋_GB2312"/>
          <w:sz w:val="32"/>
          <w:szCs w:val="32"/>
        </w:rPr>
        <w:t>2024</w:t>
      </w:r>
      <w:r>
        <w:rPr>
          <w:rFonts w:eastAsia="仿宋_GB2312"/>
          <w:sz w:val="32"/>
          <w:szCs w:val="32"/>
        </w:rPr>
        <w:t>年中高考减压示范活动，开展中高考减压系列活动</w:t>
      </w:r>
      <w:r>
        <w:rPr>
          <w:rFonts w:eastAsia="仿宋_GB2312"/>
          <w:sz w:val="32"/>
          <w:szCs w:val="32"/>
        </w:rPr>
        <w:t>32</w:t>
      </w:r>
      <w:r>
        <w:rPr>
          <w:rFonts w:eastAsia="仿宋_GB2312"/>
          <w:sz w:val="32"/>
          <w:szCs w:val="32"/>
        </w:rPr>
        <w:t>场次，覆盖考生及家长</w:t>
      </w:r>
      <w:r>
        <w:rPr>
          <w:rFonts w:eastAsia="仿宋_GB2312"/>
          <w:sz w:val="32"/>
          <w:szCs w:val="32"/>
        </w:rPr>
        <w:t>2.16</w:t>
      </w:r>
      <w:r>
        <w:rPr>
          <w:rFonts w:eastAsia="仿宋_GB2312"/>
          <w:sz w:val="32"/>
          <w:szCs w:val="32"/>
        </w:rPr>
        <w:t>万人。持续开展</w:t>
      </w:r>
      <w:r>
        <w:rPr>
          <w:rFonts w:eastAsia="仿宋_GB2312"/>
          <w:sz w:val="32"/>
          <w:szCs w:val="32"/>
        </w:rPr>
        <w:t>“12355</w:t>
      </w:r>
      <w:r>
        <w:rPr>
          <w:rFonts w:eastAsia="仿宋_GB2312"/>
          <w:sz w:val="32"/>
          <w:szCs w:val="32"/>
        </w:rPr>
        <w:t>青春自护</w:t>
      </w:r>
      <w:r>
        <w:rPr>
          <w:rFonts w:eastAsia="仿宋_GB2312"/>
          <w:sz w:val="32"/>
          <w:szCs w:val="32"/>
        </w:rPr>
        <w:t>”</w:t>
      </w:r>
      <w:r>
        <w:rPr>
          <w:rFonts w:eastAsia="仿宋_GB2312"/>
          <w:sz w:val="32"/>
          <w:szCs w:val="32"/>
        </w:rPr>
        <w:t>教育，开展宣讲活动</w:t>
      </w:r>
      <w:r>
        <w:rPr>
          <w:rFonts w:eastAsia="仿宋_GB2312"/>
          <w:sz w:val="32"/>
          <w:szCs w:val="32"/>
        </w:rPr>
        <w:t>1833</w:t>
      </w:r>
      <w:r>
        <w:rPr>
          <w:rFonts w:eastAsia="仿宋_GB2312"/>
          <w:sz w:val="32"/>
          <w:szCs w:val="32"/>
        </w:rPr>
        <w:t>场，活动覆盖人数</w:t>
      </w:r>
      <w:r>
        <w:rPr>
          <w:rFonts w:eastAsia="仿宋_GB2312"/>
          <w:sz w:val="32"/>
          <w:szCs w:val="32"/>
        </w:rPr>
        <w:t>2.81</w:t>
      </w:r>
      <w:r>
        <w:rPr>
          <w:rFonts w:eastAsia="仿宋_GB2312"/>
          <w:sz w:val="32"/>
          <w:szCs w:val="32"/>
        </w:rPr>
        <w:t>万人次</w:t>
      </w:r>
      <w:r>
        <w:rPr>
          <w:rFonts w:eastAsia="仿宋_GB2312" w:hint="eastAsia"/>
          <w:sz w:val="32"/>
          <w:szCs w:val="32"/>
        </w:rPr>
        <w:t>，</w:t>
      </w:r>
      <w:r>
        <w:rPr>
          <w:rFonts w:eastAsia="仿宋_GB2312"/>
          <w:sz w:val="32"/>
          <w:szCs w:val="32"/>
        </w:rPr>
        <w:t>同步开展直播活动，累计获赞</w:t>
      </w:r>
      <w:r>
        <w:rPr>
          <w:rFonts w:eastAsia="仿宋_GB2312"/>
          <w:sz w:val="32"/>
          <w:szCs w:val="32"/>
        </w:rPr>
        <w:t>90</w:t>
      </w:r>
      <w:r>
        <w:rPr>
          <w:rFonts w:eastAsia="仿宋_GB2312"/>
          <w:sz w:val="32"/>
          <w:szCs w:val="32"/>
        </w:rPr>
        <w:t>万次</w:t>
      </w:r>
      <w:r>
        <w:rPr>
          <w:rFonts w:eastAsia="仿宋_GB2312" w:hint="eastAsia"/>
          <w:sz w:val="32"/>
          <w:szCs w:val="32"/>
        </w:rPr>
        <w:t>并</w:t>
      </w:r>
      <w:r>
        <w:rPr>
          <w:rFonts w:eastAsia="仿宋_GB2312"/>
          <w:sz w:val="32"/>
          <w:szCs w:val="32"/>
        </w:rPr>
        <w:t>在《中国禁毒报》组稿刊发。</w:t>
      </w:r>
      <w:r>
        <w:rPr>
          <w:rFonts w:eastAsia="仿宋_GB2312" w:hint="eastAsia"/>
          <w:sz w:val="32"/>
          <w:szCs w:val="32"/>
        </w:rPr>
        <w:t>开展国家网络安全宣传周“青少年日”活动、</w:t>
      </w:r>
      <w:r>
        <w:rPr>
          <w:rFonts w:eastAsia="仿宋_GB2312"/>
          <w:sz w:val="32"/>
          <w:szCs w:val="32"/>
        </w:rPr>
        <w:t>“</w:t>
      </w:r>
      <w:r>
        <w:rPr>
          <w:rFonts w:eastAsia="仿宋_GB2312"/>
          <w:sz w:val="32"/>
          <w:szCs w:val="32"/>
        </w:rPr>
        <w:t>利剑护蕾</w:t>
      </w:r>
      <w:r>
        <w:rPr>
          <w:rFonts w:eastAsia="仿宋_GB2312"/>
          <w:sz w:val="32"/>
          <w:szCs w:val="32"/>
        </w:rPr>
        <w:t>·</w:t>
      </w:r>
      <w:r>
        <w:rPr>
          <w:rFonts w:eastAsia="仿宋_GB2312"/>
          <w:sz w:val="32"/>
          <w:szCs w:val="32"/>
        </w:rPr>
        <w:t>雷霆行动</w:t>
      </w:r>
      <w:r>
        <w:rPr>
          <w:rFonts w:eastAsia="仿宋_GB2312"/>
          <w:sz w:val="32"/>
          <w:szCs w:val="32"/>
        </w:rPr>
        <w:t>”“</w:t>
      </w:r>
      <w:r>
        <w:rPr>
          <w:rFonts w:eastAsia="仿宋_GB2312"/>
          <w:sz w:val="32"/>
          <w:szCs w:val="32"/>
        </w:rPr>
        <w:t>守护花蕾</w:t>
      </w:r>
      <w:r>
        <w:rPr>
          <w:rFonts w:eastAsia="仿宋_GB2312"/>
          <w:sz w:val="32"/>
          <w:szCs w:val="32"/>
        </w:rPr>
        <w:t>·</w:t>
      </w:r>
      <w:r>
        <w:rPr>
          <w:rFonts w:eastAsia="仿宋_GB2312"/>
          <w:sz w:val="32"/>
          <w:szCs w:val="32"/>
        </w:rPr>
        <w:t>呵护成长</w:t>
      </w:r>
      <w:r>
        <w:rPr>
          <w:rFonts w:eastAsia="仿宋_GB2312"/>
          <w:sz w:val="32"/>
          <w:szCs w:val="32"/>
        </w:rPr>
        <w:t>”</w:t>
      </w:r>
      <w:r>
        <w:rPr>
          <w:rFonts w:eastAsia="仿宋_GB2312" w:hint="eastAsia"/>
          <w:sz w:val="32"/>
          <w:szCs w:val="32"/>
        </w:rPr>
        <w:t>、“</w:t>
      </w:r>
      <w:r>
        <w:rPr>
          <w:rFonts w:eastAsia="仿宋_GB2312" w:hint="eastAsia"/>
          <w:sz w:val="32"/>
          <w:szCs w:val="32"/>
        </w:rPr>
        <w:t>12</w:t>
      </w:r>
      <w:r>
        <w:rPr>
          <w:rFonts w:eastAsia="仿宋_GB2312" w:hint="eastAsia"/>
          <w:sz w:val="32"/>
          <w:szCs w:val="32"/>
        </w:rPr>
        <w:t>·</w:t>
      </w:r>
      <w:r>
        <w:rPr>
          <w:rFonts w:eastAsia="仿宋_GB2312" w:hint="eastAsia"/>
          <w:sz w:val="32"/>
          <w:szCs w:val="32"/>
        </w:rPr>
        <w:t>4</w:t>
      </w:r>
      <w:r>
        <w:rPr>
          <w:rFonts w:eastAsia="仿宋_GB2312" w:hint="eastAsia"/>
          <w:sz w:val="32"/>
          <w:szCs w:val="32"/>
        </w:rPr>
        <w:t>”国家宪法日宣传活动、青少年禁毒教育和参观慰问</w:t>
      </w:r>
      <w:r>
        <w:rPr>
          <w:rFonts w:eastAsia="仿宋_GB2312"/>
          <w:sz w:val="32"/>
          <w:szCs w:val="32"/>
        </w:rPr>
        <w:t>等未成年人保护宣传教育活动</w:t>
      </w:r>
      <w:r>
        <w:rPr>
          <w:rFonts w:eastAsia="仿宋_GB2312" w:hint="eastAsia"/>
          <w:sz w:val="32"/>
          <w:szCs w:val="32"/>
        </w:rPr>
        <w:t>，覆盖</w:t>
      </w:r>
      <w:r>
        <w:rPr>
          <w:rFonts w:eastAsia="仿宋_GB2312" w:hint="eastAsia"/>
          <w:sz w:val="32"/>
          <w:szCs w:val="32"/>
        </w:rPr>
        <w:t>3000</w:t>
      </w:r>
      <w:r>
        <w:rPr>
          <w:rFonts w:eastAsia="仿宋_GB2312" w:hint="eastAsia"/>
          <w:sz w:val="32"/>
          <w:szCs w:val="32"/>
        </w:rPr>
        <w:t>余人次，发放宣传资料万余份。</w:t>
      </w:r>
    </w:p>
    <w:p w14:paraId="1834EB44" w14:textId="77777777" w:rsidR="00000000" w:rsidRDefault="00000000">
      <w:pPr>
        <w:pStyle w:val="2"/>
        <w:spacing w:after="0" w:line="600" w:lineRule="exact"/>
        <w:ind w:leftChars="0" w:left="0" w:firstLine="640"/>
        <w:rPr>
          <w:rFonts w:eastAsia="仿宋_GB2312"/>
          <w:sz w:val="32"/>
          <w:szCs w:val="32"/>
        </w:rPr>
      </w:pPr>
      <w:r>
        <w:rPr>
          <w:rFonts w:eastAsia="楷体_GB2312" w:hint="eastAsia"/>
          <w:b/>
          <w:bCs/>
          <w:kern w:val="36"/>
          <w:sz w:val="32"/>
          <w:szCs w:val="32"/>
        </w:rPr>
        <w:t>五是聚焦青年所需所盼，打造系列“青”字品牌。</w:t>
      </w:r>
      <w:r>
        <w:rPr>
          <w:rFonts w:eastAsia="仿宋_GB2312" w:hint="eastAsia"/>
          <w:sz w:val="32"/>
          <w:szCs w:val="32"/>
        </w:rPr>
        <w:t>开展</w:t>
      </w:r>
      <w:r>
        <w:rPr>
          <w:rFonts w:eastAsia="仿宋_GB2312"/>
          <w:sz w:val="32"/>
          <w:szCs w:val="32"/>
        </w:rPr>
        <w:t>2024</w:t>
      </w:r>
      <w:r>
        <w:rPr>
          <w:rFonts w:eastAsia="仿宋_GB2312"/>
          <w:sz w:val="32"/>
          <w:szCs w:val="32"/>
        </w:rPr>
        <w:t>年度</w:t>
      </w:r>
      <w:r>
        <w:rPr>
          <w:rFonts w:eastAsia="仿宋_GB2312"/>
          <w:sz w:val="32"/>
          <w:szCs w:val="32"/>
        </w:rPr>
        <w:t>“</w:t>
      </w:r>
      <w:r>
        <w:rPr>
          <w:rFonts w:eastAsia="仿宋_GB2312"/>
          <w:sz w:val="32"/>
          <w:szCs w:val="32"/>
        </w:rPr>
        <w:t>一元捐</w:t>
      </w:r>
      <w:r>
        <w:rPr>
          <w:rFonts w:eastAsia="仿宋_GB2312"/>
          <w:sz w:val="32"/>
          <w:szCs w:val="32"/>
        </w:rPr>
        <w:t>”</w:t>
      </w:r>
      <w:r>
        <w:rPr>
          <w:rFonts w:eastAsia="仿宋_GB2312" w:hint="eastAsia"/>
          <w:sz w:val="32"/>
          <w:szCs w:val="32"/>
        </w:rPr>
        <w:t>“</w:t>
      </w:r>
      <w:r>
        <w:rPr>
          <w:rFonts w:eastAsia="仿宋_GB2312" w:hint="eastAsia"/>
          <w:sz w:val="32"/>
          <w:szCs w:val="32"/>
        </w:rPr>
        <w:t>99</w:t>
      </w:r>
      <w:r>
        <w:rPr>
          <w:rFonts w:eastAsia="仿宋_GB2312" w:hint="eastAsia"/>
          <w:sz w:val="32"/>
          <w:szCs w:val="32"/>
        </w:rPr>
        <w:t>公益日”等</w:t>
      </w:r>
      <w:r>
        <w:rPr>
          <w:rFonts w:eastAsia="仿宋_GB2312"/>
          <w:sz w:val="32"/>
          <w:szCs w:val="32"/>
        </w:rPr>
        <w:t>活动</w:t>
      </w:r>
      <w:r>
        <w:rPr>
          <w:rFonts w:eastAsia="仿宋_GB2312" w:hint="eastAsia"/>
          <w:sz w:val="32"/>
          <w:szCs w:val="32"/>
        </w:rPr>
        <w:t>共计</w:t>
      </w:r>
      <w:r>
        <w:rPr>
          <w:rFonts w:eastAsia="仿宋_GB2312"/>
          <w:sz w:val="32"/>
          <w:szCs w:val="32"/>
        </w:rPr>
        <w:t>筹款</w:t>
      </w:r>
      <w:r>
        <w:rPr>
          <w:rFonts w:eastAsia="仿宋_GB2312" w:hint="eastAsia"/>
          <w:sz w:val="32"/>
          <w:szCs w:val="32"/>
        </w:rPr>
        <w:t>约</w:t>
      </w:r>
      <w:r>
        <w:rPr>
          <w:rFonts w:eastAsia="仿宋_GB2312" w:hint="eastAsia"/>
          <w:sz w:val="32"/>
          <w:szCs w:val="32"/>
        </w:rPr>
        <w:t>300</w:t>
      </w:r>
      <w:r>
        <w:rPr>
          <w:rFonts w:eastAsia="仿宋_GB2312"/>
          <w:sz w:val="32"/>
          <w:szCs w:val="32"/>
        </w:rPr>
        <w:t>万元，排名全省第一</w:t>
      </w:r>
      <w:r>
        <w:rPr>
          <w:rFonts w:eastAsia="仿宋_GB2312" w:hint="eastAsia"/>
          <w:sz w:val="32"/>
          <w:szCs w:val="32"/>
        </w:rPr>
        <w:t>，省青基会和兄弟市州多次来娄开展“</w:t>
      </w:r>
      <w:r>
        <w:rPr>
          <w:rFonts w:eastAsia="仿宋_GB2312" w:hint="eastAsia"/>
          <w:sz w:val="32"/>
          <w:szCs w:val="32"/>
        </w:rPr>
        <w:t>99</w:t>
      </w:r>
      <w:r>
        <w:rPr>
          <w:rFonts w:eastAsia="仿宋_GB2312" w:hint="eastAsia"/>
          <w:sz w:val="32"/>
          <w:szCs w:val="32"/>
        </w:rPr>
        <w:t>公益日”专题调研</w:t>
      </w:r>
      <w:r>
        <w:rPr>
          <w:rFonts w:eastAsia="仿宋_GB2312"/>
          <w:sz w:val="32"/>
          <w:szCs w:val="32"/>
        </w:rPr>
        <w:t>。开展</w:t>
      </w:r>
      <w:r>
        <w:rPr>
          <w:rFonts w:eastAsia="仿宋_GB2312" w:hint="eastAsia"/>
          <w:sz w:val="32"/>
          <w:szCs w:val="32"/>
        </w:rPr>
        <w:t>“芙蓉学子”“湘窖学子”</w:t>
      </w:r>
      <w:r>
        <w:rPr>
          <w:rFonts w:eastAsia="仿宋_GB2312"/>
          <w:sz w:val="32"/>
          <w:szCs w:val="32"/>
        </w:rPr>
        <w:t>、青年企业家公益助学等</w:t>
      </w:r>
      <w:r>
        <w:rPr>
          <w:rFonts w:eastAsia="仿宋_GB2312" w:hint="eastAsia"/>
          <w:sz w:val="32"/>
          <w:szCs w:val="32"/>
        </w:rPr>
        <w:t>活动，</w:t>
      </w:r>
      <w:r>
        <w:rPr>
          <w:rFonts w:eastAsia="仿宋_GB2312"/>
          <w:sz w:val="32"/>
          <w:szCs w:val="32"/>
        </w:rPr>
        <w:t>整合各类资源筹款</w:t>
      </w:r>
      <w:r>
        <w:rPr>
          <w:rFonts w:eastAsia="仿宋_GB2312" w:hint="eastAsia"/>
          <w:sz w:val="32"/>
          <w:szCs w:val="32"/>
        </w:rPr>
        <w:t>223</w:t>
      </w:r>
      <w:r>
        <w:rPr>
          <w:rFonts w:eastAsia="仿宋_GB2312"/>
          <w:sz w:val="32"/>
          <w:szCs w:val="32"/>
        </w:rPr>
        <w:t>万余元</w:t>
      </w:r>
      <w:r>
        <w:rPr>
          <w:rFonts w:eastAsia="仿宋_GB2312" w:hint="eastAsia"/>
          <w:sz w:val="32"/>
          <w:szCs w:val="32"/>
        </w:rPr>
        <w:t>，资助困难青少年</w:t>
      </w:r>
      <w:r>
        <w:rPr>
          <w:rFonts w:eastAsia="仿宋_GB2312" w:hint="eastAsia"/>
          <w:sz w:val="32"/>
          <w:szCs w:val="32"/>
        </w:rPr>
        <w:t>458</w:t>
      </w:r>
      <w:r>
        <w:rPr>
          <w:rFonts w:eastAsia="仿宋_GB2312" w:hint="eastAsia"/>
          <w:sz w:val="32"/>
          <w:szCs w:val="32"/>
        </w:rPr>
        <w:t>人。</w:t>
      </w:r>
      <w:r>
        <w:rPr>
          <w:rFonts w:eastAsia="仿宋_GB2312"/>
          <w:sz w:val="32"/>
          <w:szCs w:val="32"/>
        </w:rPr>
        <w:t>举办娄底市第十一届少儿才艺大赛暨娄底市第十二届少儿艺术节，</w:t>
      </w:r>
      <w:r>
        <w:rPr>
          <w:rFonts w:eastAsia="仿宋_GB2312"/>
          <w:sz w:val="32"/>
          <w:szCs w:val="32"/>
        </w:rPr>
        <w:t>4800</w:t>
      </w:r>
      <w:r>
        <w:rPr>
          <w:rFonts w:eastAsia="仿宋_GB2312"/>
          <w:sz w:val="32"/>
          <w:szCs w:val="32"/>
        </w:rPr>
        <w:t>余名少年儿童</w:t>
      </w:r>
      <w:r>
        <w:rPr>
          <w:rFonts w:eastAsia="仿宋_GB2312" w:hint="eastAsia"/>
          <w:sz w:val="32"/>
          <w:szCs w:val="32"/>
        </w:rPr>
        <w:t>参与</w:t>
      </w:r>
      <w:r>
        <w:rPr>
          <w:rFonts w:eastAsia="仿宋_GB2312" w:hint="eastAsia"/>
          <w:sz w:val="32"/>
          <w:szCs w:val="32"/>
        </w:rPr>
        <w:t>11</w:t>
      </w:r>
      <w:r>
        <w:rPr>
          <w:rFonts w:eastAsia="仿宋_GB2312" w:hint="eastAsia"/>
          <w:sz w:val="32"/>
          <w:szCs w:val="32"/>
        </w:rPr>
        <w:t>个项目的角逐</w:t>
      </w:r>
      <w:r>
        <w:rPr>
          <w:rFonts w:eastAsia="仿宋_GB2312"/>
          <w:sz w:val="32"/>
          <w:szCs w:val="32"/>
        </w:rPr>
        <w:t>。</w:t>
      </w:r>
      <w:r>
        <w:rPr>
          <w:rFonts w:eastAsia="仿宋_GB2312" w:hint="eastAsia"/>
          <w:sz w:val="32"/>
          <w:szCs w:val="32"/>
        </w:rPr>
        <w:t>联合举办青少年机器人大赛、青少年科技创新大赛。通过刑侦、律师答辩、网络安全攻防、大数据应用等方面技能竞赛为青年搭建展示平台。</w:t>
      </w:r>
      <w:r>
        <w:rPr>
          <w:rFonts w:eastAsia="仿宋_GB2312"/>
          <w:sz w:val="32"/>
          <w:szCs w:val="32"/>
        </w:rPr>
        <w:t>举办</w:t>
      </w:r>
      <w:r>
        <w:rPr>
          <w:rFonts w:eastAsia="仿宋_GB2312"/>
          <w:sz w:val="32"/>
          <w:szCs w:val="32"/>
        </w:rPr>
        <w:t>“</w:t>
      </w:r>
      <w:r>
        <w:rPr>
          <w:rFonts w:eastAsia="仿宋_GB2312"/>
          <w:sz w:val="32"/>
          <w:szCs w:val="32"/>
        </w:rPr>
        <w:t>陌上花开</w:t>
      </w:r>
      <w:r>
        <w:rPr>
          <w:rFonts w:eastAsia="仿宋_GB2312"/>
          <w:sz w:val="32"/>
          <w:szCs w:val="32"/>
        </w:rPr>
        <w:t>·</w:t>
      </w:r>
      <w:r>
        <w:rPr>
          <w:rFonts w:eastAsia="仿宋_GB2312"/>
          <w:sz w:val="32"/>
          <w:szCs w:val="32"/>
        </w:rPr>
        <w:t>情牵两岸</w:t>
      </w:r>
      <w:r>
        <w:rPr>
          <w:rFonts w:eastAsia="仿宋_GB2312"/>
          <w:sz w:val="32"/>
          <w:szCs w:val="32"/>
        </w:rPr>
        <w:t>”2024</w:t>
      </w:r>
      <w:r>
        <w:rPr>
          <w:rFonts w:eastAsia="仿宋_GB2312"/>
          <w:sz w:val="32"/>
          <w:szCs w:val="32"/>
        </w:rPr>
        <w:lastRenderedPageBreak/>
        <w:t>年娄台青年交友联谊活动，搭建两岸青年交流平台，</w:t>
      </w:r>
      <w:r>
        <w:rPr>
          <w:rFonts w:eastAsia="仿宋_GB2312" w:hint="eastAsia"/>
          <w:sz w:val="32"/>
          <w:szCs w:val="32"/>
        </w:rPr>
        <w:t>海峡</w:t>
      </w:r>
      <w:r>
        <w:rPr>
          <w:rFonts w:eastAsia="仿宋_GB2312"/>
          <w:sz w:val="32"/>
          <w:szCs w:val="32"/>
        </w:rPr>
        <w:t>两岸</w:t>
      </w:r>
      <w:r>
        <w:rPr>
          <w:rFonts w:eastAsia="仿宋_GB2312"/>
          <w:sz w:val="32"/>
          <w:szCs w:val="32"/>
        </w:rPr>
        <w:t>120</w:t>
      </w:r>
      <w:r>
        <w:rPr>
          <w:rFonts w:eastAsia="仿宋_GB2312"/>
          <w:sz w:val="32"/>
          <w:szCs w:val="32"/>
        </w:rPr>
        <w:t>名青年参与。举办</w:t>
      </w:r>
      <w:r>
        <w:rPr>
          <w:rFonts w:eastAsia="仿宋_GB2312"/>
          <w:sz w:val="32"/>
          <w:szCs w:val="32"/>
        </w:rPr>
        <w:t>“</w:t>
      </w:r>
      <w:r>
        <w:rPr>
          <w:rFonts w:eastAsia="仿宋_GB2312"/>
          <w:sz w:val="32"/>
          <w:szCs w:val="32"/>
        </w:rPr>
        <w:t>星光筑梦</w:t>
      </w:r>
      <w:r>
        <w:rPr>
          <w:rFonts w:eastAsia="仿宋_GB2312"/>
          <w:sz w:val="32"/>
          <w:szCs w:val="32"/>
        </w:rPr>
        <w:t>”</w:t>
      </w:r>
      <w:r>
        <w:rPr>
          <w:rFonts w:eastAsia="仿宋_GB2312"/>
          <w:sz w:val="32"/>
          <w:szCs w:val="32"/>
        </w:rPr>
        <w:t>娄底市</w:t>
      </w:r>
      <w:r>
        <w:rPr>
          <w:rFonts w:eastAsia="仿宋_GB2312"/>
          <w:sz w:val="32"/>
          <w:szCs w:val="32"/>
        </w:rPr>
        <w:t>“</w:t>
      </w:r>
      <w:r>
        <w:rPr>
          <w:rFonts w:eastAsia="仿宋_GB2312"/>
          <w:sz w:val="32"/>
          <w:szCs w:val="32"/>
        </w:rPr>
        <w:t>两企三新</w:t>
      </w:r>
      <w:r>
        <w:rPr>
          <w:rFonts w:eastAsia="仿宋_GB2312"/>
          <w:sz w:val="32"/>
          <w:szCs w:val="32"/>
        </w:rPr>
        <w:t>”</w:t>
      </w:r>
      <w:r>
        <w:rPr>
          <w:rFonts w:eastAsia="仿宋_GB2312"/>
          <w:sz w:val="32"/>
          <w:szCs w:val="32"/>
        </w:rPr>
        <w:t>领域青年文化交流沙龙活动，团省委社联部吴小慧部长出席，相关单位</w:t>
      </w:r>
      <w:r>
        <w:rPr>
          <w:rFonts w:eastAsia="仿宋_GB2312" w:hint="eastAsia"/>
          <w:sz w:val="32"/>
          <w:szCs w:val="32"/>
        </w:rPr>
        <w:t>负责人</w:t>
      </w:r>
      <w:r>
        <w:rPr>
          <w:rFonts w:eastAsia="仿宋_GB2312"/>
          <w:sz w:val="32"/>
          <w:szCs w:val="32"/>
        </w:rPr>
        <w:t>、快递、外卖、街舞、文化创意、志愿服务等领域新兴青年代表</w:t>
      </w:r>
      <w:r>
        <w:rPr>
          <w:rFonts w:eastAsia="仿宋_GB2312"/>
          <w:sz w:val="32"/>
          <w:szCs w:val="32"/>
        </w:rPr>
        <w:t>50</w:t>
      </w:r>
      <w:r>
        <w:rPr>
          <w:rFonts w:eastAsia="仿宋_GB2312"/>
          <w:sz w:val="32"/>
          <w:szCs w:val="32"/>
        </w:rPr>
        <w:t>余人参加。布署</w:t>
      </w:r>
      <w:r>
        <w:rPr>
          <w:rFonts w:eastAsia="仿宋_GB2312"/>
          <w:sz w:val="32"/>
          <w:szCs w:val="32"/>
        </w:rPr>
        <w:t>“</w:t>
      </w:r>
      <w:r>
        <w:rPr>
          <w:rFonts w:eastAsia="仿宋_GB2312"/>
          <w:sz w:val="32"/>
          <w:szCs w:val="32"/>
        </w:rPr>
        <w:t>石榴籽一家亲</w:t>
      </w:r>
      <w:r>
        <w:rPr>
          <w:rFonts w:eastAsia="仿宋_GB2312"/>
          <w:sz w:val="32"/>
          <w:szCs w:val="32"/>
        </w:rPr>
        <w:t>”</w:t>
      </w:r>
      <w:r>
        <w:rPr>
          <w:rFonts w:eastAsia="仿宋_GB2312"/>
          <w:sz w:val="32"/>
          <w:szCs w:val="32"/>
        </w:rPr>
        <w:t>主题活动，</w:t>
      </w:r>
      <w:r>
        <w:rPr>
          <w:rFonts w:eastAsia="仿宋_GB2312" w:hint="eastAsia"/>
          <w:sz w:val="32"/>
          <w:szCs w:val="32"/>
        </w:rPr>
        <w:t>开展民族团结“青骑兵”宣讲活动，</w:t>
      </w:r>
      <w:r>
        <w:rPr>
          <w:rFonts w:eastAsia="仿宋_GB2312"/>
          <w:sz w:val="32"/>
          <w:szCs w:val="32"/>
        </w:rPr>
        <w:t>依托一小、职院等学校与</w:t>
      </w:r>
      <w:r>
        <w:rPr>
          <w:rFonts w:eastAsia="仿宋_GB2312" w:hint="eastAsia"/>
          <w:sz w:val="32"/>
          <w:szCs w:val="32"/>
        </w:rPr>
        <w:t>新疆</w:t>
      </w:r>
      <w:r>
        <w:rPr>
          <w:rFonts w:eastAsia="仿宋_GB2312"/>
          <w:sz w:val="32"/>
          <w:szCs w:val="32"/>
        </w:rPr>
        <w:t>吐鲁番</w:t>
      </w:r>
      <w:r>
        <w:rPr>
          <w:rFonts w:eastAsia="仿宋_GB2312" w:hint="eastAsia"/>
          <w:sz w:val="32"/>
          <w:szCs w:val="32"/>
        </w:rPr>
        <w:t>、西藏</w:t>
      </w:r>
      <w:r>
        <w:rPr>
          <w:rFonts w:eastAsia="仿宋_GB2312"/>
          <w:sz w:val="32"/>
          <w:szCs w:val="32"/>
        </w:rPr>
        <w:t>等地开展结对交流活动。积极</w:t>
      </w:r>
      <w:r>
        <w:rPr>
          <w:rFonts w:eastAsia="仿宋_GB2312" w:hint="eastAsia"/>
          <w:sz w:val="32"/>
          <w:szCs w:val="32"/>
        </w:rPr>
        <w:t>推动</w:t>
      </w:r>
      <w:r>
        <w:rPr>
          <w:rFonts w:eastAsia="仿宋_GB2312"/>
          <w:sz w:val="32"/>
          <w:szCs w:val="32"/>
        </w:rPr>
        <w:t>“</w:t>
      </w:r>
      <w:r>
        <w:rPr>
          <w:rFonts w:eastAsia="仿宋_GB2312"/>
          <w:sz w:val="32"/>
          <w:szCs w:val="32"/>
        </w:rPr>
        <w:t>青年夜校</w:t>
      </w:r>
      <w:r>
        <w:rPr>
          <w:rFonts w:eastAsia="仿宋_GB2312"/>
          <w:sz w:val="32"/>
          <w:szCs w:val="32"/>
        </w:rPr>
        <w:t>”</w:t>
      </w:r>
      <w:r>
        <w:rPr>
          <w:rFonts w:eastAsia="仿宋_GB2312"/>
          <w:sz w:val="32"/>
          <w:szCs w:val="32"/>
        </w:rPr>
        <w:t>项目，全市</w:t>
      </w:r>
      <w:r>
        <w:rPr>
          <w:rFonts w:eastAsia="仿宋_GB2312"/>
          <w:sz w:val="32"/>
          <w:szCs w:val="32"/>
        </w:rPr>
        <w:t>8</w:t>
      </w:r>
      <w:r>
        <w:rPr>
          <w:rFonts w:eastAsia="仿宋_GB2312"/>
          <w:sz w:val="32"/>
          <w:szCs w:val="32"/>
        </w:rPr>
        <w:t>所</w:t>
      </w:r>
      <w:r>
        <w:rPr>
          <w:rFonts w:eastAsia="仿宋_GB2312"/>
          <w:sz w:val="32"/>
          <w:szCs w:val="32"/>
        </w:rPr>
        <w:t>“</w:t>
      </w:r>
      <w:r>
        <w:rPr>
          <w:rFonts w:eastAsia="仿宋_GB2312"/>
          <w:sz w:val="32"/>
          <w:szCs w:val="32"/>
        </w:rPr>
        <w:t>青年夜校</w:t>
      </w:r>
      <w:r>
        <w:rPr>
          <w:rFonts w:eastAsia="仿宋_GB2312"/>
          <w:sz w:val="32"/>
          <w:szCs w:val="32"/>
        </w:rPr>
        <w:t>”</w:t>
      </w:r>
      <w:r>
        <w:rPr>
          <w:rFonts w:eastAsia="仿宋_GB2312"/>
          <w:sz w:val="32"/>
          <w:szCs w:val="32"/>
        </w:rPr>
        <w:t>让更多青年在业余时间有新追求、好去处。</w:t>
      </w:r>
      <w:r>
        <w:rPr>
          <w:rFonts w:eastAsia="仿宋_GB2312" w:hint="eastAsia"/>
          <w:sz w:val="32"/>
          <w:szCs w:val="32"/>
        </w:rPr>
        <w:t>创新开展“青年夜市”“我的城市我来管”活动，动员广大青年积极参与和打卡城市“夜生活”，助推夜市经济和城市烟火气。</w:t>
      </w:r>
    </w:p>
    <w:p w14:paraId="413259CF" w14:textId="77777777" w:rsidR="00000000" w:rsidRDefault="00000000">
      <w:pPr>
        <w:pStyle w:val="2"/>
        <w:spacing w:after="0" w:line="600" w:lineRule="exact"/>
        <w:ind w:leftChars="0" w:left="0" w:firstLine="640"/>
        <w:rPr>
          <w:rFonts w:eastAsia="黑体" w:hint="eastAsia"/>
          <w:kern w:val="36"/>
          <w:sz w:val="32"/>
          <w:szCs w:val="32"/>
        </w:rPr>
      </w:pPr>
      <w:r>
        <w:rPr>
          <w:rFonts w:eastAsia="黑体" w:hint="eastAsia"/>
          <w:kern w:val="36"/>
          <w:sz w:val="32"/>
          <w:szCs w:val="32"/>
        </w:rPr>
        <w:t>四、对标“先进组织”要求，深化改革从严治团引领“青”风尚</w:t>
      </w:r>
    </w:p>
    <w:p w14:paraId="43AC2654" w14:textId="77777777" w:rsidR="00000000" w:rsidRDefault="00000000">
      <w:pPr>
        <w:widowControl/>
        <w:spacing w:line="600" w:lineRule="exact"/>
        <w:ind w:firstLineChars="200" w:firstLine="640"/>
        <w:rPr>
          <w:rFonts w:eastAsia="仿宋_GB2312" w:hint="eastAsia"/>
          <w:b/>
          <w:bCs/>
          <w:sz w:val="32"/>
          <w:szCs w:val="32"/>
        </w:rPr>
      </w:pPr>
      <w:r>
        <w:rPr>
          <w:rFonts w:eastAsia="楷体_GB2312" w:hint="eastAsia"/>
          <w:b/>
          <w:bCs/>
          <w:kern w:val="36"/>
          <w:sz w:val="32"/>
          <w:szCs w:val="32"/>
        </w:rPr>
        <w:t>一是全面加强党的领导，加强政治建设。</w:t>
      </w:r>
      <w:r>
        <w:rPr>
          <w:rFonts w:eastAsia="仿宋_GB2312"/>
          <w:sz w:val="32"/>
          <w:szCs w:val="32"/>
        </w:rPr>
        <w:t>市委常委会专题</w:t>
      </w:r>
      <w:r>
        <w:rPr>
          <w:rFonts w:eastAsia="仿宋_GB2312" w:hint="eastAsia"/>
          <w:sz w:val="32"/>
          <w:szCs w:val="32"/>
        </w:rPr>
        <w:t>听取</w:t>
      </w:r>
      <w:r>
        <w:rPr>
          <w:rFonts w:eastAsia="仿宋_GB2312"/>
          <w:sz w:val="32"/>
          <w:szCs w:val="32"/>
        </w:rPr>
        <w:t>共青团工作汇报</w:t>
      </w:r>
      <w:r>
        <w:rPr>
          <w:rFonts w:eastAsia="仿宋_GB2312" w:hint="eastAsia"/>
          <w:sz w:val="32"/>
          <w:szCs w:val="32"/>
        </w:rPr>
        <w:t>。以“高标准、严要求”接受六届市委第七轮巡察，通过政治体检、立行立改、以巡促改进一步落实党建带团建。</w:t>
      </w:r>
      <w:r>
        <w:rPr>
          <w:rFonts w:eastAsia="仿宋_GB2312"/>
          <w:sz w:val="32"/>
          <w:szCs w:val="32"/>
        </w:rPr>
        <w:t>坚持书记会第一议题制度，认真学习贯彻习近平总书记重要讲话及批示指示精神，今年集中学习</w:t>
      </w:r>
      <w:r>
        <w:rPr>
          <w:rFonts w:eastAsia="仿宋_GB2312" w:hint="eastAsia"/>
          <w:sz w:val="32"/>
          <w:szCs w:val="32"/>
        </w:rPr>
        <w:t>14</w:t>
      </w:r>
      <w:r>
        <w:rPr>
          <w:rFonts w:eastAsia="仿宋_GB2312"/>
          <w:sz w:val="32"/>
          <w:szCs w:val="32"/>
        </w:rPr>
        <w:t>次。扎实开展党纪学习教育，</w:t>
      </w:r>
      <w:r>
        <w:rPr>
          <w:rFonts w:eastAsia="仿宋_GB2312" w:hint="eastAsia"/>
          <w:sz w:val="32"/>
          <w:szCs w:val="32"/>
        </w:rPr>
        <w:t>明确</w:t>
      </w:r>
      <w:r>
        <w:rPr>
          <w:rFonts w:eastAsia="仿宋_GB2312"/>
          <w:sz w:val="32"/>
          <w:szCs w:val="32"/>
        </w:rPr>
        <w:t>重点任务清单，</w:t>
      </w:r>
      <w:r>
        <w:rPr>
          <w:rFonts w:eastAsia="仿宋_GB2312" w:hint="eastAsia"/>
          <w:sz w:val="32"/>
          <w:szCs w:val="32"/>
        </w:rPr>
        <w:t>认真</w:t>
      </w:r>
      <w:r>
        <w:rPr>
          <w:rFonts w:eastAsia="仿宋_GB2312"/>
          <w:sz w:val="32"/>
          <w:szCs w:val="32"/>
        </w:rPr>
        <w:t>开展三会一课、</w:t>
      </w:r>
      <w:r>
        <w:rPr>
          <w:rFonts w:eastAsia="仿宋_GB2312"/>
          <w:sz w:val="32"/>
          <w:szCs w:val="32"/>
        </w:rPr>
        <w:t>“</w:t>
      </w:r>
      <w:r>
        <w:rPr>
          <w:rFonts w:eastAsia="仿宋_GB2312"/>
          <w:sz w:val="32"/>
          <w:szCs w:val="32"/>
        </w:rPr>
        <w:t>一月一课一片一实践</w:t>
      </w:r>
      <w:r>
        <w:rPr>
          <w:rFonts w:eastAsia="仿宋_GB2312"/>
          <w:sz w:val="32"/>
          <w:szCs w:val="32"/>
        </w:rPr>
        <w:t>”</w:t>
      </w:r>
      <w:r>
        <w:rPr>
          <w:rFonts w:eastAsia="仿宋_GB2312"/>
          <w:sz w:val="32"/>
          <w:szCs w:val="32"/>
        </w:rPr>
        <w:t>党日活动，组织专题学习及研讨</w:t>
      </w:r>
      <w:r>
        <w:rPr>
          <w:rFonts w:eastAsia="仿宋_GB2312"/>
          <w:sz w:val="32"/>
          <w:szCs w:val="32"/>
        </w:rPr>
        <w:t>4</w:t>
      </w:r>
      <w:r>
        <w:rPr>
          <w:rFonts w:eastAsia="仿宋_GB2312"/>
          <w:sz w:val="32"/>
          <w:szCs w:val="32"/>
        </w:rPr>
        <w:t>次、开展警示教育</w:t>
      </w:r>
      <w:r>
        <w:rPr>
          <w:rFonts w:eastAsia="仿宋_GB2312"/>
          <w:sz w:val="32"/>
          <w:szCs w:val="32"/>
        </w:rPr>
        <w:t>4</w:t>
      </w:r>
      <w:r>
        <w:rPr>
          <w:rFonts w:eastAsia="仿宋_GB2312"/>
          <w:sz w:val="32"/>
          <w:szCs w:val="32"/>
        </w:rPr>
        <w:t>次。严格落实请示报告制度，</w:t>
      </w:r>
      <w:r>
        <w:rPr>
          <w:rFonts w:eastAsia="仿宋_GB2312" w:hint="eastAsia"/>
          <w:sz w:val="32"/>
          <w:szCs w:val="32"/>
        </w:rPr>
        <w:t>多次</w:t>
      </w:r>
      <w:r>
        <w:rPr>
          <w:rFonts w:eastAsia="仿宋_GB2312"/>
          <w:sz w:val="32"/>
          <w:szCs w:val="32"/>
        </w:rPr>
        <w:t>向市委</w:t>
      </w:r>
      <w:r>
        <w:rPr>
          <w:rFonts w:eastAsia="仿宋_GB2312" w:hint="eastAsia"/>
          <w:sz w:val="32"/>
          <w:szCs w:val="32"/>
        </w:rPr>
        <w:t>和团省委</w:t>
      </w:r>
      <w:r>
        <w:rPr>
          <w:rFonts w:eastAsia="仿宋_GB2312"/>
          <w:sz w:val="32"/>
          <w:szCs w:val="32"/>
        </w:rPr>
        <w:t>请示报告。</w:t>
      </w:r>
      <w:r>
        <w:rPr>
          <w:rFonts w:eastAsia="仿宋_GB2312" w:hint="eastAsia"/>
          <w:sz w:val="32"/>
          <w:szCs w:val="32"/>
        </w:rPr>
        <w:t>不断加大推优转岗力度，优化干部队伍年龄结构。</w:t>
      </w:r>
    </w:p>
    <w:p w14:paraId="3E472CF9" w14:textId="77777777" w:rsidR="00000000" w:rsidRDefault="00000000">
      <w:pPr>
        <w:pStyle w:val="a9"/>
        <w:spacing w:before="0" w:beforeAutospacing="0" w:after="0" w:afterAutospacing="0"/>
        <w:ind w:firstLine="420"/>
        <w:jc w:val="both"/>
        <w:textAlignment w:val="baseline"/>
        <w:rPr>
          <w:rFonts w:ascii="Times New Roman" w:eastAsia="仿宋_GB2312" w:hAnsi="Times New Roman" w:cs="Times New Roman"/>
          <w:sz w:val="32"/>
          <w:szCs w:val="32"/>
        </w:rPr>
      </w:pPr>
      <w:r>
        <w:rPr>
          <w:rFonts w:ascii="Times New Roman" w:eastAsia="楷体_GB2312" w:hAnsi="Times New Roman" w:cs="Times New Roman" w:hint="eastAsia"/>
          <w:b/>
          <w:bCs/>
          <w:kern w:val="36"/>
          <w:sz w:val="32"/>
          <w:szCs w:val="32"/>
        </w:rPr>
        <w:lastRenderedPageBreak/>
        <w:t>二是深化团青学少改革工作，加强阵地建设。</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日召开共青团娄底市第五次代表大会，市委书记邹文辉、团省委书记李志超出席并讲话，市委副书记、市长曾超群出席，市委副书记蒋天海，市人大常委会主任戴德清，市政协主席梁立坚及在家的市委常委出席。会议选举出了共青团娄底市第五届委员会，五届一次全会选举了</w:t>
      </w:r>
      <w:r>
        <w:rPr>
          <w:rFonts w:ascii="仿宋_GB2312" w:eastAsia="仿宋_GB2312" w:hAnsi="仿宋_GB2312" w:cs="仿宋_GB2312" w:hint="eastAsia"/>
          <w:color w:val="000000"/>
          <w:sz w:val="32"/>
          <w:szCs w:val="32"/>
          <w:shd w:val="clear" w:color="auto" w:fill="FFFFFF"/>
        </w:rPr>
        <w:t>团市委第五届委员会常务委员会委员、书记、副书记。</w:t>
      </w:r>
      <w:r>
        <w:rPr>
          <w:rFonts w:ascii="Times New Roman" w:eastAsia="仿宋_GB2312" w:hAnsi="Times New Roman" w:cs="Times New Roman"/>
          <w:sz w:val="32"/>
          <w:szCs w:val="32"/>
        </w:rPr>
        <w:t>召开娄底市学生联合会第一次代表大会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召开中国少年先锋队娄底市第二次代表大会，市委副书记、市委政法委书记蒋天海出席</w:t>
      </w:r>
      <w:r>
        <w:rPr>
          <w:rFonts w:ascii="Times New Roman" w:eastAsia="仿宋_GB2312" w:hAnsi="Times New Roman" w:cs="Times New Roman" w:hint="eastAsia"/>
          <w:sz w:val="32"/>
          <w:szCs w:val="32"/>
        </w:rPr>
        <w:t>并担任名誉主任</w:t>
      </w:r>
      <w:r>
        <w:rPr>
          <w:rFonts w:ascii="Times New Roman" w:eastAsia="仿宋_GB2312" w:hAnsi="Times New Roman" w:cs="Times New Roman"/>
          <w:sz w:val="32"/>
          <w:szCs w:val="32"/>
        </w:rPr>
        <w:t>。抓好少先队基础建设，完善少先队体制机制，全市中小学少工委建设率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％，实行少先队分批入队和推优入团工作</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
        </w:rPr>
        <w:t>加强青联组织建设，县市区</w:t>
      </w:r>
      <w:r>
        <w:rPr>
          <w:rFonts w:ascii="Times New Roman" w:eastAsia="仿宋_GB2312" w:hAnsi="Times New Roman" w:cs="Times New Roman"/>
          <w:sz w:val="32"/>
          <w:szCs w:val="32"/>
        </w:rPr>
        <w:t>已全部成立青联组织并逐步规范运行。</w:t>
      </w:r>
    </w:p>
    <w:p w14:paraId="4B9518BC" w14:textId="77777777" w:rsidR="00000000" w:rsidRDefault="00000000">
      <w:pPr>
        <w:spacing w:line="600" w:lineRule="exact"/>
        <w:ind w:firstLineChars="200" w:firstLine="640"/>
        <w:rPr>
          <w:rFonts w:eastAsia="仿宋_GB2312"/>
          <w:sz w:val="32"/>
          <w:szCs w:val="32"/>
        </w:rPr>
      </w:pPr>
      <w:r>
        <w:rPr>
          <w:rFonts w:eastAsia="楷体_GB2312" w:hint="eastAsia"/>
          <w:b/>
          <w:bCs/>
          <w:kern w:val="36"/>
          <w:sz w:val="32"/>
          <w:szCs w:val="32"/>
        </w:rPr>
        <w:t>三是全面从严管团治团，加强队伍建设。</w:t>
      </w:r>
      <w:r>
        <w:rPr>
          <w:rFonts w:eastAsia="仿宋_GB2312"/>
          <w:sz w:val="32"/>
          <w:szCs w:val="32"/>
        </w:rPr>
        <w:t>严格团员发展管理，制定了《共青团娄底市委</w:t>
      </w:r>
      <w:r>
        <w:rPr>
          <w:rFonts w:eastAsia="仿宋_GB2312"/>
          <w:sz w:val="32"/>
          <w:szCs w:val="32"/>
        </w:rPr>
        <w:t>2024</w:t>
      </w:r>
      <w:r>
        <w:rPr>
          <w:rFonts w:eastAsia="仿宋_GB2312"/>
          <w:sz w:val="32"/>
          <w:szCs w:val="32"/>
        </w:rPr>
        <w:t>年发展团员工作方案》，严格执行计划</w:t>
      </w:r>
      <w:r>
        <w:rPr>
          <w:rFonts w:eastAsia="仿宋_GB2312" w:hint="eastAsia"/>
          <w:sz w:val="32"/>
          <w:szCs w:val="32"/>
        </w:rPr>
        <w:t>、</w:t>
      </w:r>
      <w:r>
        <w:rPr>
          <w:rFonts w:eastAsia="仿宋_GB2312"/>
          <w:sz w:val="32"/>
          <w:szCs w:val="32"/>
        </w:rPr>
        <w:t>调控比例，切实规范发展程序</w:t>
      </w:r>
      <w:r>
        <w:rPr>
          <w:rFonts w:eastAsia="仿宋_GB2312" w:hint="eastAsia"/>
          <w:sz w:val="32"/>
          <w:szCs w:val="32"/>
        </w:rPr>
        <w:t>，共计发展</w:t>
      </w:r>
      <w:r>
        <w:rPr>
          <w:rFonts w:eastAsia="仿宋_GB2312" w:hint="eastAsia"/>
          <w:sz w:val="32"/>
          <w:szCs w:val="32"/>
        </w:rPr>
        <w:t>14500</w:t>
      </w:r>
      <w:r>
        <w:rPr>
          <w:rFonts w:eastAsia="仿宋_GB2312" w:hint="eastAsia"/>
          <w:sz w:val="32"/>
          <w:szCs w:val="32"/>
        </w:rPr>
        <w:t>名</w:t>
      </w:r>
      <w:r>
        <w:rPr>
          <w:rFonts w:eastAsia="仿宋_GB2312"/>
          <w:sz w:val="32"/>
          <w:szCs w:val="32"/>
        </w:rPr>
        <w:t>。严格团干部队伍管理，选派</w:t>
      </w:r>
      <w:r>
        <w:rPr>
          <w:rFonts w:eastAsia="仿宋_GB2312" w:hint="eastAsia"/>
          <w:sz w:val="32"/>
          <w:szCs w:val="32"/>
        </w:rPr>
        <w:t>6</w:t>
      </w:r>
      <w:r>
        <w:rPr>
          <w:rFonts w:eastAsia="仿宋_GB2312"/>
          <w:sz w:val="32"/>
          <w:szCs w:val="32"/>
        </w:rPr>
        <w:t>名团干部参加</w:t>
      </w:r>
      <w:r>
        <w:rPr>
          <w:rFonts w:eastAsia="仿宋_GB2312" w:hint="eastAsia"/>
          <w:sz w:val="32"/>
          <w:szCs w:val="32"/>
        </w:rPr>
        <w:t>中央、省</w:t>
      </w:r>
      <w:r>
        <w:rPr>
          <w:rFonts w:eastAsia="仿宋_GB2312"/>
          <w:sz w:val="32"/>
          <w:szCs w:val="32"/>
        </w:rPr>
        <w:t>青马工程培训班；开展</w:t>
      </w:r>
      <w:r>
        <w:rPr>
          <w:rFonts w:eastAsia="仿宋_GB2312"/>
          <w:sz w:val="32"/>
          <w:szCs w:val="32"/>
        </w:rPr>
        <w:t>2024</w:t>
      </w:r>
      <w:r>
        <w:rPr>
          <w:rFonts w:eastAsia="仿宋_GB2312"/>
          <w:sz w:val="32"/>
          <w:szCs w:val="32"/>
        </w:rPr>
        <w:t>年娄底市青马工程暨新时代团干部主题培训班，</w:t>
      </w:r>
      <w:r>
        <w:rPr>
          <w:rFonts w:eastAsia="仿宋_GB2312"/>
          <w:sz w:val="32"/>
          <w:szCs w:val="32"/>
        </w:rPr>
        <w:t>50</w:t>
      </w:r>
      <w:r>
        <w:rPr>
          <w:rFonts w:eastAsia="仿宋_GB2312"/>
          <w:sz w:val="32"/>
          <w:szCs w:val="32"/>
        </w:rPr>
        <w:t>名学员参与。开展</w:t>
      </w:r>
      <w:r>
        <w:rPr>
          <w:rFonts w:eastAsia="仿宋_GB2312"/>
          <w:sz w:val="32"/>
          <w:szCs w:val="32"/>
        </w:rPr>
        <w:t>2023</w:t>
      </w:r>
      <w:r>
        <w:rPr>
          <w:rFonts w:eastAsia="仿宋_GB2312"/>
          <w:sz w:val="32"/>
          <w:szCs w:val="32"/>
        </w:rPr>
        <w:t>年度基层团组织述职评议。扎实做好团费收缴，下发文件、专人管理、定期收缴、定期检查。经市委常委会审议通过，在团省委的指导关心下，</w:t>
      </w:r>
      <w:r>
        <w:rPr>
          <w:rFonts w:eastAsia="仿宋_GB2312" w:hint="eastAsia"/>
          <w:sz w:val="32"/>
          <w:szCs w:val="32"/>
        </w:rPr>
        <w:t>正</w:t>
      </w:r>
      <w:r>
        <w:rPr>
          <w:rFonts w:eastAsia="仿宋_GB2312"/>
          <w:sz w:val="32"/>
          <w:szCs w:val="32"/>
        </w:rPr>
        <w:t>在筹备召开共青团娄底市第五次代表大会。</w:t>
      </w:r>
    </w:p>
    <w:p w14:paraId="31E2BAB1" w14:textId="77777777" w:rsidR="00000000" w:rsidRDefault="00000000">
      <w:pPr>
        <w:rPr>
          <w:rFonts w:hint="eastAsia"/>
        </w:rPr>
      </w:pPr>
    </w:p>
    <w:p w14:paraId="6220DC55" w14:textId="77777777" w:rsidR="00000000" w:rsidRDefault="00000000">
      <w:pPr>
        <w:autoSpaceDN w:val="0"/>
        <w:adjustRightInd w:val="0"/>
        <w:snapToGrid w:val="0"/>
        <w:spacing w:line="580" w:lineRule="exact"/>
        <w:ind w:firstLineChars="200" w:firstLine="640"/>
        <w:rPr>
          <w:rFonts w:eastAsia="楷体_GB2312"/>
          <w:color w:val="000000"/>
          <w:kern w:val="0"/>
          <w:sz w:val="32"/>
          <w:szCs w:val="32"/>
        </w:rPr>
      </w:pPr>
      <w:r>
        <w:rPr>
          <w:rFonts w:eastAsia="楷体_GB2312"/>
          <w:color w:val="000000"/>
          <w:kern w:val="0"/>
          <w:sz w:val="32"/>
          <w:szCs w:val="32"/>
        </w:rPr>
        <w:lastRenderedPageBreak/>
        <w:t>（二）</w:t>
      </w:r>
      <w:r>
        <w:rPr>
          <w:rFonts w:eastAsia="楷体_GB2312"/>
          <w:color w:val="000000"/>
          <w:kern w:val="0"/>
          <w:sz w:val="32"/>
          <w:szCs w:val="32"/>
        </w:rPr>
        <w:t>202</w:t>
      </w:r>
      <w:r>
        <w:rPr>
          <w:rFonts w:eastAsia="楷体_GB2312" w:hint="eastAsia"/>
          <w:color w:val="000000"/>
          <w:kern w:val="0"/>
          <w:sz w:val="32"/>
          <w:szCs w:val="32"/>
        </w:rPr>
        <w:t>4</w:t>
      </w:r>
      <w:r>
        <w:rPr>
          <w:rFonts w:eastAsia="楷体_GB2312"/>
          <w:color w:val="000000"/>
          <w:kern w:val="0"/>
          <w:sz w:val="32"/>
          <w:szCs w:val="32"/>
        </w:rPr>
        <w:t>年我委圆满实现了所有既定绩效目标，无未实现绩效目标。</w:t>
      </w:r>
    </w:p>
    <w:p w14:paraId="21B1A663" w14:textId="77777777" w:rsidR="00000000" w:rsidRDefault="00000000">
      <w:pPr>
        <w:autoSpaceDN w:val="0"/>
        <w:adjustRightInd w:val="0"/>
        <w:snapToGrid w:val="0"/>
        <w:spacing w:line="580" w:lineRule="exact"/>
        <w:ind w:firstLineChars="200" w:firstLine="640"/>
        <w:rPr>
          <w:rFonts w:eastAsia="楷体_GB2312"/>
          <w:color w:val="000000"/>
          <w:kern w:val="0"/>
          <w:sz w:val="32"/>
          <w:szCs w:val="32"/>
        </w:rPr>
      </w:pPr>
      <w:r>
        <w:rPr>
          <w:rFonts w:eastAsia="楷体_GB2312"/>
          <w:color w:val="000000"/>
          <w:kern w:val="0"/>
          <w:sz w:val="32"/>
          <w:szCs w:val="32"/>
        </w:rPr>
        <w:t>（三）围绕部门（单位）职责、行业发展规划，以预算资金管理为主线，总结部门（单位）资产管理和开展业务情况，主要有以下三方面：</w:t>
      </w:r>
    </w:p>
    <w:p w14:paraId="3748E0F5"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微软雅黑" w:hAnsi="Times New Roman" w:cs="Times New Roman"/>
          <w:color w:val="000000"/>
          <w:spacing w:val="6"/>
          <w:sz w:val="21"/>
          <w:szCs w:val="21"/>
        </w:rPr>
      </w:pPr>
      <w:r>
        <w:rPr>
          <w:rStyle w:val="ab"/>
          <w:rFonts w:ascii="Times New Roman" w:eastAsia="仿宋" w:hAnsi="Times New Roman" w:cs="Times New Roman"/>
          <w:color w:val="000000"/>
          <w:spacing w:val="6"/>
          <w:sz w:val="31"/>
          <w:szCs w:val="31"/>
          <w:shd w:val="clear" w:color="auto" w:fill="FFFFFF"/>
        </w:rPr>
        <w:t>1.</w:t>
      </w:r>
      <w:r>
        <w:rPr>
          <w:rStyle w:val="ab"/>
          <w:rFonts w:ascii="Times New Roman" w:eastAsia="仿宋" w:hAnsi="Times New Roman" w:cs="Times New Roman" w:hint="eastAsia"/>
          <w:color w:val="000000"/>
          <w:spacing w:val="6"/>
          <w:sz w:val="31"/>
          <w:szCs w:val="31"/>
          <w:shd w:val="clear" w:color="auto" w:fill="FFFFFF"/>
        </w:rPr>
        <w:t xml:space="preserve"> </w:t>
      </w:r>
      <w:r>
        <w:rPr>
          <w:rStyle w:val="ab"/>
          <w:rFonts w:ascii="Times New Roman" w:eastAsia="仿宋" w:hAnsi="Times New Roman" w:cs="Times New Roman"/>
          <w:color w:val="000000"/>
          <w:spacing w:val="6"/>
          <w:sz w:val="31"/>
          <w:szCs w:val="31"/>
          <w:shd w:val="clear" w:color="auto" w:fill="FFFFFF"/>
        </w:rPr>
        <w:t>经济效益</w:t>
      </w:r>
    </w:p>
    <w:p w14:paraId="01EAEB4D" w14:textId="77777777" w:rsidR="00000000" w:rsidRDefault="00000000">
      <w:pPr>
        <w:spacing w:line="580" w:lineRule="exact"/>
        <w:ind w:firstLineChars="200" w:firstLine="640"/>
        <w:rPr>
          <w:rFonts w:eastAsia="仿宋_GB2312"/>
          <w:sz w:val="32"/>
          <w:szCs w:val="32"/>
        </w:rPr>
      </w:pPr>
      <w:r>
        <w:rPr>
          <w:rFonts w:eastAsia="仿宋_GB2312"/>
          <w:sz w:val="32"/>
          <w:szCs w:val="32"/>
        </w:rPr>
        <w:t>青年就业创业项目积极搭建平台，主动走近青年，开展各项创业服务，帮助解决实际问题。推动本市青年创业团队在各行业中的经济进步与发展。</w:t>
      </w:r>
      <w:r>
        <w:rPr>
          <w:rFonts w:ascii="仿宋_GB2312" w:eastAsia="仿宋_GB2312" w:hAnsi="仿宋_GB2312" w:cs="仿宋_GB2312" w:hint="eastAsia"/>
          <w:color w:val="000000"/>
          <w:sz w:val="32"/>
          <w:szCs w:val="32"/>
        </w:rPr>
        <w:t>精准对接</w:t>
      </w:r>
      <w:r>
        <w:rPr>
          <w:rFonts w:ascii="仿宋_GB2312" w:eastAsia="仿宋_GB2312" w:hAnsi="仿宋_GB2312" w:cs="仿宋_GB2312"/>
          <w:color w:val="000000"/>
          <w:sz w:val="32"/>
          <w:szCs w:val="32"/>
          <w:lang w:val="en"/>
        </w:rPr>
        <w:t>我市</w:t>
      </w:r>
      <w:r>
        <w:rPr>
          <w:rFonts w:ascii="仿宋_GB2312" w:eastAsia="仿宋_GB2312" w:hAnsi="仿宋_GB2312" w:cs="仿宋_GB2312" w:hint="eastAsia"/>
          <w:color w:val="000000"/>
          <w:sz w:val="32"/>
          <w:szCs w:val="32"/>
        </w:rPr>
        <w:t>“材料谷”重点企业以及各条产业链相关领域所需要大量人才和市内高职院校专业设置，</w:t>
      </w:r>
      <w:r>
        <w:rPr>
          <w:rFonts w:ascii="仿宋_GB2312" w:eastAsia="仿宋_GB2312" w:hAnsi="仿宋_GB2312" w:cs="仿宋_GB2312"/>
          <w:color w:val="000000"/>
          <w:sz w:val="32"/>
          <w:szCs w:val="32"/>
          <w:lang w:val="en"/>
        </w:rPr>
        <w:t>推动</w:t>
      </w:r>
      <w:r>
        <w:rPr>
          <w:rFonts w:ascii="仿宋_GB2312" w:eastAsia="仿宋_GB2312" w:hAnsi="仿宋_GB2312" w:cs="仿宋_GB2312" w:hint="eastAsia"/>
          <w:color w:val="000000"/>
          <w:sz w:val="32"/>
          <w:szCs w:val="32"/>
        </w:rPr>
        <w:t>进一步完善校企合作机制，合力培养输送行业紧缺的高素质青年到重点工程、重大项目、重要领域就业。为创业青年提供</w:t>
      </w:r>
      <w:r>
        <w:rPr>
          <w:rFonts w:eastAsia="仿宋_GB2312"/>
          <w:kern w:val="0"/>
          <w:sz w:val="32"/>
          <w:szCs w:val="32"/>
        </w:rPr>
        <w:t>职业培训、</w:t>
      </w:r>
      <w:r>
        <w:rPr>
          <w:rFonts w:eastAsia="仿宋_GB2312" w:hint="eastAsia"/>
          <w:kern w:val="0"/>
          <w:sz w:val="32"/>
          <w:szCs w:val="32"/>
        </w:rPr>
        <w:t>创业</w:t>
      </w:r>
      <w:r>
        <w:rPr>
          <w:rFonts w:eastAsia="仿宋_GB2312"/>
          <w:kern w:val="0"/>
          <w:sz w:val="32"/>
          <w:szCs w:val="32"/>
        </w:rPr>
        <w:t>指导、融资服务、政策咨询等</w:t>
      </w:r>
      <w:r>
        <w:rPr>
          <w:rFonts w:eastAsia="仿宋_GB2312" w:hint="eastAsia"/>
          <w:kern w:val="0"/>
          <w:sz w:val="32"/>
          <w:szCs w:val="32"/>
        </w:rPr>
        <w:t>服务，积极开展“创青春”等赛事，鼓励青年创新创业，在全社会营造创新创业的良好氛围。</w:t>
      </w:r>
    </w:p>
    <w:p w14:paraId="2C51A9B6"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微软雅黑" w:hAnsi="Times New Roman" w:cs="Times New Roman"/>
          <w:color w:val="000000"/>
          <w:spacing w:val="6"/>
          <w:sz w:val="21"/>
          <w:szCs w:val="21"/>
        </w:rPr>
      </w:pPr>
      <w:r>
        <w:rPr>
          <w:rStyle w:val="ab"/>
          <w:rFonts w:ascii="Times New Roman" w:eastAsia="仿宋" w:hAnsi="Times New Roman" w:cs="Times New Roman"/>
          <w:color w:val="000000"/>
          <w:spacing w:val="6"/>
          <w:sz w:val="31"/>
          <w:szCs w:val="31"/>
          <w:shd w:val="clear" w:color="auto" w:fill="FFFFFF"/>
        </w:rPr>
        <w:t>2.</w:t>
      </w:r>
      <w:r>
        <w:rPr>
          <w:rStyle w:val="ab"/>
          <w:rFonts w:ascii="Times New Roman" w:eastAsia="仿宋" w:hAnsi="Times New Roman" w:cs="Times New Roman" w:hint="eastAsia"/>
          <w:color w:val="000000"/>
          <w:spacing w:val="6"/>
          <w:sz w:val="31"/>
          <w:szCs w:val="31"/>
          <w:shd w:val="clear" w:color="auto" w:fill="FFFFFF"/>
        </w:rPr>
        <w:t xml:space="preserve"> </w:t>
      </w:r>
      <w:r>
        <w:rPr>
          <w:rStyle w:val="ab"/>
          <w:rFonts w:ascii="Times New Roman" w:eastAsia="仿宋" w:hAnsi="Times New Roman" w:cs="Times New Roman"/>
          <w:color w:val="000000"/>
          <w:spacing w:val="6"/>
          <w:sz w:val="31"/>
          <w:szCs w:val="31"/>
          <w:shd w:val="clear" w:color="auto" w:fill="FFFFFF"/>
        </w:rPr>
        <w:t>社会效益</w:t>
      </w:r>
    </w:p>
    <w:p w14:paraId="53E8828F"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青联、学联、少工委项目凝聚青少年；树立正确价值导向，着力加强思想政治引领，引导青少年学生理想信念更加坚定；组织和带领同学开展社会服务，积极投身社会主义精神文明建设；倡导和组织自我服务、自我管理、自我教育，大力推进素质教育，以培养学生的创新精神和实践能力为重点，促进学生的全面发展和健康成长。倡导并指导开展各种形式的少先队活动；加强对少先队辅导员配备、培训工作的指导；推进少先队理论研究工作的指导与发展。</w:t>
      </w:r>
    </w:p>
    <w:p w14:paraId="19E597D2"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w:t>
      </w: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）服务青年成长成才，关心关爱青少年身心健康</w:t>
      </w:r>
      <w:r>
        <w:rPr>
          <w:rFonts w:ascii="Times New Roman" w:eastAsia="楷体_GB2312" w:hAnsi="Times New Roman" w:cs="Times New Roman" w:hint="eastAsia"/>
          <w:spacing w:val="6"/>
          <w:kern w:val="2"/>
          <w:sz w:val="32"/>
          <w:szCs w:val="32"/>
        </w:rPr>
        <w:t>，</w:t>
      </w:r>
      <w:r>
        <w:rPr>
          <w:rFonts w:ascii="Times New Roman" w:eastAsia="仿宋_GB2312" w:hAnsi="Times New Roman" w:cs="Times New Roman"/>
          <w:kern w:val="2"/>
          <w:sz w:val="32"/>
          <w:szCs w:val="32"/>
        </w:rPr>
        <w:t>连续开展了</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陌上花开</w:t>
      </w:r>
      <w:r>
        <w:rPr>
          <w:rFonts w:ascii="Times New Roman" w:eastAsia="仿宋_GB2312" w:hAnsi="Times New Roman" w:cs="Times New Roman"/>
          <w:kern w:val="2"/>
          <w:sz w:val="32"/>
          <w:szCs w:val="32"/>
        </w:rPr>
        <w:t xml:space="preserve"> </w:t>
      </w:r>
      <w:r>
        <w:rPr>
          <w:rFonts w:ascii="Times New Roman" w:eastAsia="仿宋_GB2312" w:hAnsi="Times New Roman" w:cs="Times New Roman"/>
          <w:kern w:val="2"/>
          <w:sz w:val="32"/>
          <w:szCs w:val="32"/>
        </w:rPr>
        <w:t>情溢娄底</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大型湘中青年联谊活动，连续</w:t>
      </w:r>
      <w:r>
        <w:rPr>
          <w:rFonts w:ascii="Times New Roman" w:eastAsia="仿宋_GB2312" w:hAnsi="Times New Roman" w:cs="Times New Roman" w:hint="eastAsia"/>
          <w:kern w:val="2"/>
          <w:sz w:val="32"/>
          <w:szCs w:val="32"/>
        </w:rPr>
        <w:t>举办</w:t>
      </w:r>
      <w:r>
        <w:rPr>
          <w:rFonts w:ascii="Times New Roman" w:eastAsia="仿宋_GB2312" w:hAnsi="Times New Roman" w:cs="Times New Roman"/>
          <w:kern w:val="2"/>
          <w:sz w:val="32"/>
          <w:szCs w:val="32"/>
        </w:rPr>
        <w:t>了少儿才艺大赛</w:t>
      </w:r>
      <w:r>
        <w:rPr>
          <w:rFonts w:ascii="Times New Roman" w:eastAsia="仿宋_GB2312" w:hAnsi="Times New Roman" w:cs="Times New Roman" w:hint="eastAsia"/>
          <w:kern w:val="2"/>
          <w:sz w:val="32"/>
          <w:szCs w:val="32"/>
        </w:rPr>
        <w:t>，为青少年群体提供贴心周到的服务、搭建展示才艺的舞台，取得了良好反响</w:t>
      </w:r>
      <w:r>
        <w:rPr>
          <w:rFonts w:ascii="Times New Roman" w:eastAsia="仿宋_GB2312" w:hAnsi="Times New Roman" w:cs="Times New Roman"/>
          <w:kern w:val="2"/>
          <w:sz w:val="32"/>
          <w:szCs w:val="32"/>
        </w:rPr>
        <w:t>。</w:t>
      </w:r>
    </w:p>
    <w:p w14:paraId="17FE0E09"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开展</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雷锋家乡学雷锋</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等主题教育实践活动，进一步弘扬社会正能量，引导广大青年向上向善。</w:t>
      </w:r>
    </w:p>
    <w:p w14:paraId="086D3256"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4</w:t>
      </w:r>
      <w:r>
        <w:rPr>
          <w:rFonts w:ascii="Times New Roman" w:eastAsia="仿宋_GB2312" w:hAnsi="Times New Roman" w:cs="Times New Roman"/>
          <w:kern w:val="2"/>
          <w:sz w:val="32"/>
          <w:szCs w:val="32"/>
        </w:rPr>
        <w:t>）通过非公有制经济组织、社会组织团建和</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智慧团建</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工作，扩大团组织在青年中的覆盖面。</w:t>
      </w:r>
    </w:p>
    <w:p w14:paraId="6030B028"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）青年就业创业项目积极开展赛事，进一步激发了广大社会青年的创业热情。助推青年发展，科学编制青年发展规划，</w:t>
      </w:r>
      <w:r>
        <w:rPr>
          <w:rFonts w:ascii="Times New Roman" w:eastAsia="仿宋_GB2312" w:hAnsi="Times New Roman" w:cs="Times New Roman" w:hint="eastAsia"/>
          <w:kern w:val="2"/>
          <w:sz w:val="32"/>
          <w:szCs w:val="32"/>
        </w:rPr>
        <w:t>推进青年发展型城市建设</w:t>
      </w:r>
      <w:r>
        <w:rPr>
          <w:rFonts w:ascii="Times New Roman" w:eastAsia="仿宋_GB2312" w:hAnsi="Times New Roman" w:cs="Times New Roman"/>
          <w:kern w:val="2"/>
          <w:sz w:val="32"/>
          <w:szCs w:val="32"/>
        </w:rPr>
        <w:t>，不断密切联系青年。</w:t>
      </w:r>
    </w:p>
    <w:p w14:paraId="46E2E119"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）青年志愿者项目</w:t>
      </w:r>
      <w:r>
        <w:rPr>
          <w:rFonts w:ascii="Times New Roman" w:eastAsia="仿宋_GB2312" w:hAnsi="Times New Roman" w:cs="Times New Roman" w:hint="eastAsia"/>
          <w:kern w:val="2"/>
          <w:sz w:val="32"/>
          <w:szCs w:val="32"/>
        </w:rPr>
        <w:t>，开展系列保护母亲河、创文管卫等一系列志愿活动</w:t>
      </w:r>
      <w:r>
        <w:rPr>
          <w:rFonts w:ascii="Times New Roman" w:eastAsia="仿宋_GB2312" w:hAnsi="Times New Roman" w:cs="Times New Roman"/>
          <w:kern w:val="2"/>
          <w:sz w:val="32"/>
          <w:szCs w:val="32"/>
        </w:rPr>
        <w:t>，展现娄底青年的良好精神风貌。</w:t>
      </w:r>
    </w:p>
    <w:p w14:paraId="08E24B82"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7</w:t>
      </w:r>
      <w:r>
        <w:rPr>
          <w:rFonts w:ascii="Times New Roman" w:eastAsia="仿宋_GB2312" w:hAnsi="Times New Roman" w:cs="Times New Roman"/>
          <w:kern w:val="2"/>
          <w:sz w:val="32"/>
          <w:szCs w:val="32"/>
        </w:rPr>
        <w:t>）青少年理想信念教育项目围绕青年思想动态和青年工作现状，不断加强青少年社会主义核心价值观教育，有效利用网络和新媒体加强对青年的宣传力度，加强网络和新媒体正面宣传，用科学理论武装青年，用共同理想感召青年，用核心价值观引领青年。</w:t>
      </w:r>
    </w:p>
    <w:p w14:paraId="6C778261"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8</w:t>
      </w:r>
      <w:r>
        <w:rPr>
          <w:rFonts w:ascii="Times New Roman" w:eastAsia="仿宋_GB2312" w:hAnsi="Times New Roman" w:cs="Times New Roman"/>
          <w:kern w:val="2"/>
          <w:sz w:val="32"/>
          <w:szCs w:val="32"/>
        </w:rPr>
        <w:t>）青少年事业发展专项经费项目不断加强青少年社会主义核心价值观教育</w:t>
      </w:r>
      <w:r>
        <w:rPr>
          <w:rFonts w:ascii="Times New Roman" w:eastAsia="仿宋_GB2312" w:hAnsi="Times New Roman" w:cs="Times New Roman" w:hint="eastAsia"/>
          <w:kern w:val="2"/>
          <w:sz w:val="32"/>
          <w:szCs w:val="32"/>
        </w:rPr>
        <w:t>，推动各类青少年活动开展，引导青少年参与社会实践，支持“青少年活动中心”等阵地建设，</w:t>
      </w:r>
      <w:r>
        <w:rPr>
          <w:rFonts w:ascii="Times New Roman" w:eastAsia="仿宋_GB2312" w:hAnsi="Times New Roman" w:cs="Times New Roman"/>
          <w:kern w:val="2"/>
          <w:sz w:val="32"/>
          <w:szCs w:val="32"/>
        </w:rPr>
        <w:t>进一步凝聚青年、服务青年。</w:t>
      </w:r>
    </w:p>
    <w:p w14:paraId="3FD1C05E"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9</w:t>
      </w:r>
      <w:r>
        <w:rPr>
          <w:rFonts w:ascii="Times New Roman" w:eastAsia="仿宋_GB2312" w:hAnsi="Times New Roman" w:cs="Times New Roman"/>
          <w:kern w:val="2"/>
          <w:sz w:val="32"/>
          <w:szCs w:val="32"/>
        </w:rPr>
        <w:t>）预防青少年违法犯罪、共青团意识教育项目加强青少年法治建设，切实履行社会治安综合治理责任，突出预</w:t>
      </w:r>
      <w:r>
        <w:rPr>
          <w:rFonts w:ascii="Times New Roman" w:eastAsia="仿宋_GB2312" w:hAnsi="Times New Roman" w:cs="Times New Roman"/>
          <w:kern w:val="2"/>
          <w:sz w:val="32"/>
          <w:szCs w:val="32"/>
        </w:rPr>
        <w:lastRenderedPageBreak/>
        <w:t>防青少年犯罪和未成年人权益保护工作，联合高校积极开展预防青少年违法犯罪和禁毒宣传，通过橱窗、展板、发放宣传资料等方式加大宣传力度。促进了青少年的健康成长，有效地预防了青少年违法犯罪的发生，在广大青年中传递了正确的价值理念。</w:t>
      </w:r>
    </w:p>
    <w:p w14:paraId="6CCDBD2C"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微软雅黑" w:hAnsi="Times New Roman" w:cs="Times New Roman"/>
          <w:color w:val="000000"/>
          <w:spacing w:val="6"/>
          <w:sz w:val="21"/>
          <w:szCs w:val="21"/>
        </w:rPr>
      </w:pPr>
      <w:r>
        <w:rPr>
          <w:rStyle w:val="ab"/>
          <w:rFonts w:ascii="Times New Roman" w:eastAsia="仿宋" w:hAnsi="Times New Roman" w:cs="Times New Roman"/>
          <w:color w:val="000000"/>
          <w:spacing w:val="6"/>
          <w:sz w:val="31"/>
          <w:szCs w:val="31"/>
          <w:shd w:val="clear" w:color="auto" w:fill="FFFFFF"/>
        </w:rPr>
        <w:t>3.</w:t>
      </w:r>
      <w:r>
        <w:rPr>
          <w:rStyle w:val="ab"/>
          <w:rFonts w:ascii="Times New Roman" w:eastAsia="仿宋" w:hAnsi="Times New Roman" w:cs="Times New Roman" w:hint="eastAsia"/>
          <w:color w:val="000000"/>
          <w:spacing w:val="6"/>
          <w:sz w:val="31"/>
          <w:szCs w:val="31"/>
          <w:shd w:val="clear" w:color="auto" w:fill="FFFFFF"/>
        </w:rPr>
        <w:t xml:space="preserve"> </w:t>
      </w:r>
      <w:r>
        <w:rPr>
          <w:rStyle w:val="ab"/>
          <w:rFonts w:ascii="Times New Roman" w:eastAsia="仿宋" w:hAnsi="Times New Roman" w:cs="Times New Roman"/>
          <w:color w:val="000000"/>
          <w:spacing w:val="6"/>
          <w:sz w:val="31"/>
          <w:szCs w:val="31"/>
          <w:shd w:val="clear" w:color="auto" w:fill="FFFFFF"/>
        </w:rPr>
        <w:t>行政效能</w:t>
      </w:r>
    </w:p>
    <w:p w14:paraId="2BDF37D2"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）严控经费开支，尤其是</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三公</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经费支出。突出重点业务工作，大力压缩一般性支出。特别是对</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三公</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经费支出，更是按要求严格把关。公务用车严格执行定点维修、定点加油和定点保险，有效控制了公务用车运行维护支出；对公务接待，严格执行公务接待有关规定，严控接待人数及标准。</w:t>
      </w:r>
    </w:p>
    <w:p w14:paraId="2D6D506D"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）青联、少工委项目开展青联、少工委活动，促进学生的全面发展和健康成长；</w:t>
      </w:r>
    </w:p>
    <w:p w14:paraId="55B336F8"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）通过开展</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五四</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活动、青年志愿服务活动、青少年理想信念教育活动、预防青少年违法犯罪活动、助学活动，进一步弘扬社会正能量，引导青年树立正确的价值导向，不断改变本地青少年积极向上和提升精神风尚新风貌。</w:t>
      </w:r>
    </w:p>
    <w:p w14:paraId="5750ABF9"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4</w:t>
      </w:r>
      <w:r>
        <w:rPr>
          <w:rFonts w:ascii="Times New Roman" w:eastAsia="仿宋_GB2312" w:hAnsi="Times New Roman" w:cs="Times New Roman"/>
          <w:kern w:val="2"/>
          <w:sz w:val="32"/>
          <w:szCs w:val="32"/>
        </w:rPr>
        <w:t>）两新组织、党建带团建项目通过非公有制经济组织、社会组织团建和</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智慧团建</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工作，扩大团组织在青年中的覆盖面。进一步凝聚青年，引导青年团结在组织的周围。</w:t>
      </w:r>
    </w:p>
    <w:p w14:paraId="4CE24E2A" w14:textId="77777777" w:rsidR="00000000" w:rsidRDefault="00000000">
      <w:pPr>
        <w:pStyle w:val="a9"/>
        <w:widowControl w:val="0"/>
        <w:adjustRightInd w:val="0"/>
        <w:snapToGrid w:val="0"/>
        <w:spacing w:before="0" w:beforeAutospacing="0" w:after="0" w:afterAutospacing="0" w:line="580" w:lineRule="exact"/>
        <w:ind w:firstLine="63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）青年就业创业项目通过组织市青年创新创业大赛进一步激发广大社会青年的创业热情。</w:t>
      </w:r>
    </w:p>
    <w:p w14:paraId="20DD91E1" w14:textId="77777777" w:rsidR="00000000" w:rsidRDefault="00000000">
      <w:pPr>
        <w:autoSpaceDN w:val="0"/>
        <w:adjustRightInd w:val="0"/>
        <w:snapToGrid w:val="0"/>
        <w:spacing w:line="580" w:lineRule="exact"/>
        <w:ind w:firstLineChars="200" w:firstLine="664"/>
        <w:rPr>
          <w:rFonts w:eastAsia="黑体"/>
          <w:color w:val="000000"/>
          <w:spacing w:val="6"/>
          <w:kern w:val="0"/>
          <w:sz w:val="32"/>
          <w:szCs w:val="32"/>
        </w:rPr>
      </w:pPr>
      <w:r>
        <w:rPr>
          <w:rFonts w:eastAsia="黑体"/>
          <w:color w:val="000000"/>
          <w:spacing w:val="6"/>
          <w:kern w:val="0"/>
          <w:sz w:val="32"/>
          <w:szCs w:val="32"/>
        </w:rPr>
        <w:t>四、总体评价和自评得分情况</w:t>
      </w:r>
    </w:p>
    <w:p w14:paraId="6F321870" w14:textId="77777777" w:rsidR="00000000" w:rsidRDefault="00000000">
      <w:pPr>
        <w:autoSpaceDN w:val="0"/>
        <w:adjustRightInd w:val="0"/>
        <w:snapToGrid w:val="0"/>
        <w:spacing w:line="58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202</w:t>
      </w:r>
      <w:r>
        <w:rPr>
          <w:rFonts w:eastAsia="仿宋_GB2312" w:hint="eastAsia"/>
          <w:sz w:val="32"/>
          <w:szCs w:val="32"/>
        </w:rPr>
        <w:t>4</w:t>
      </w:r>
      <w:r>
        <w:rPr>
          <w:rFonts w:eastAsia="仿宋_GB2312"/>
          <w:sz w:val="32"/>
          <w:szCs w:val="32"/>
        </w:rPr>
        <w:t>年市绩效办对</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度我委的绩效评估考核</w:t>
      </w:r>
      <w:r>
        <w:rPr>
          <w:rFonts w:eastAsia="仿宋_GB2312" w:hint="eastAsia"/>
          <w:sz w:val="32"/>
          <w:szCs w:val="32"/>
        </w:rPr>
        <w:lastRenderedPageBreak/>
        <w:t>结果为良好。</w:t>
      </w:r>
    </w:p>
    <w:p w14:paraId="6FE06743" w14:textId="77777777" w:rsidR="00000000" w:rsidRDefault="00000000">
      <w:pPr>
        <w:autoSpaceDN w:val="0"/>
        <w:adjustRightInd w:val="0"/>
        <w:snapToGrid w:val="0"/>
        <w:spacing w:line="580" w:lineRule="exact"/>
        <w:ind w:firstLineChars="200" w:firstLine="640"/>
        <w:rPr>
          <w:rFonts w:eastAsia="仿宋_GB2312"/>
          <w:sz w:val="32"/>
          <w:szCs w:val="32"/>
        </w:rPr>
      </w:pPr>
      <w:r>
        <w:rPr>
          <w:rFonts w:eastAsia="仿宋_GB2312"/>
          <w:sz w:val="32"/>
          <w:szCs w:val="32"/>
        </w:rPr>
        <w:t>（二）根据《部门整体支出绩效评价指标自评打分表》，</w:t>
      </w:r>
      <w:r>
        <w:rPr>
          <w:rFonts w:eastAsia="仿宋_GB2312"/>
          <w:sz w:val="32"/>
          <w:szCs w:val="32"/>
        </w:rPr>
        <w:t>202</w:t>
      </w:r>
      <w:r>
        <w:rPr>
          <w:rFonts w:eastAsia="仿宋_GB2312" w:hint="eastAsia"/>
          <w:sz w:val="32"/>
          <w:szCs w:val="32"/>
        </w:rPr>
        <w:t>4</w:t>
      </w:r>
      <w:r>
        <w:rPr>
          <w:rFonts w:eastAsia="仿宋_GB2312"/>
          <w:sz w:val="32"/>
          <w:szCs w:val="32"/>
        </w:rPr>
        <w:t>年度我委自评得分为</w:t>
      </w:r>
      <w:r>
        <w:rPr>
          <w:rFonts w:eastAsia="仿宋_GB2312" w:hint="eastAsia"/>
          <w:sz w:val="32"/>
          <w:szCs w:val="32"/>
        </w:rPr>
        <w:t xml:space="preserve">100 </w:t>
      </w:r>
      <w:r>
        <w:rPr>
          <w:rFonts w:eastAsia="仿宋_GB2312"/>
          <w:sz w:val="32"/>
          <w:szCs w:val="32"/>
        </w:rPr>
        <w:t>分，</w:t>
      </w:r>
      <w:r>
        <w:rPr>
          <w:rFonts w:eastAsia="仿宋_GB2312"/>
          <w:sz w:val="32"/>
          <w:szCs w:val="32"/>
        </w:rPr>
        <w:t>202</w:t>
      </w:r>
      <w:r>
        <w:rPr>
          <w:rFonts w:eastAsia="仿宋_GB2312" w:hint="eastAsia"/>
          <w:sz w:val="32"/>
          <w:szCs w:val="32"/>
        </w:rPr>
        <w:t>4</w:t>
      </w:r>
      <w:r>
        <w:rPr>
          <w:rFonts w:eastAsia="仿宋_GB2312"/>
          <w:sz w:val="32"/>
          <w:szCs w:val="32"/>
        </w:rPr>
        <w:t>年，我单位保障机关正常运转的基本支出</w:t>
      </w:r>
      <w:r>
        <w:rPr>
          <w:rFonts w:eastAsia="仿宋_GB2312" w:hint="eastAsia"/>
          <w:sz w:val="32"/>
          <w:szCs w:val="32"/>
        </w:rPr>
        <w:t xml:space="preserve"> 474.89</w:t>
      </w:r>
      <w:r>
        <w:rPr>
          <w:rFonts w:eastAsia="仿宋_GB2312"/>
          <w:sz w:val="32"/>
          <w:szCs w:val="32"/>
        </w:rPr>
        <w:t>万元，主要用于人员经费支出及日常公用支出</w:t>
      </w:r>
      <w:r>
        <w:rPr>
          <w:rFonts w:eastAsia="仿宋_GB2312" w:hint="eastAsia"/>
          <w:sz w:val="32"/>
          <w:szCs w:val="32"/>
        </w:rPr>
        <w:t>及</w:t>
      </w:r>
      <w:r>
        <w:rPr>
          <w:rFonts w:eastAsia="仿宋_GB2312"/>
          <w:sz w:val="32"/>
          <w:szCs w:val="32"/>
        </w:rPr>
        <w:t>我单位承担的青少年思想引领、关爱弱势青少年群体、服务市委中心工作、服务青年成长成才、预防青少年违法犯罪等工作，均取得了良好的效果。</w:t>
      </w:r>
    </w:p>
    <w:p w14:paraId="0EE668CF" w14:textId="77777777" w:rsidR="00000000" w:rsidRDefault="00000000">
      <w:pPr>
        <w:pStyle w:val="ListParagraph"/>
        <w:adjustRightInd w:val="0"/>
        <w:snapToGrid w:val="0"/>
        <w:spacing w:line="580" w:lineRule="exact"/>
        <w:ind w:firstLine="664"/>
        <w:rPr>
          <w:rFonts w:ascii="Times New Roman" w:eastAsia="黑体" w:hAnsi="Times New Roman"/>
          <w:spacing w:val="6"/>
          <w:sz w:val="32"/>
          <w:szCs w:val="32"/>
        </w:rPr>
      </w:pPr>
      <w:r>
        <w:rPr>
          <w:rFonts w:ascii="Times New Roman" w:eastAsia="黑体" w:hAnsi="Times New Roman"/>
          <w:color w:val="000000"/>
          <w:spacing w:val="6"/>
          <w:kern w:val="0"/>
          <w:sz w:val="32"/>
          <w:szCs w:val="32"/>
        </w:rPr>
        <w:t>五、</w:t>
      </w:r>
      <w:r>
        <w:rPr>
          <w:rFonts w:ascii="Times New Roman" w:eastAsia="黑体" w:hAnsi="Times New Roman"/>
          <w:spacing w:val="6"/>
          <w:sz w:val="32"/>
          <w:szCs w:val="32"/>
        </w:rPr>
        <w:t>存在的问题及原因分析</w:t>
      </w:r>
    </w:p>
    <w:p w14:paraId="384F7D3B" w14:textId="77777777" w:rsidR="00000000" w:rsidRDefault="00000000">
      <w:pPr>
        <w:autoSpaceDN w:val="0"/>
        <w:adjustRightInd w:val="0"/>
        <w:snapToGrid w:val="0"/>
        <w:spacing w:line="580" w:lineRule="exact"/>
        <w:ind w:firstLineChars="200" w:firstLine="664"/>
        <w:rPr>
          <w:rFonts w:eastAsia="楷体_GB2312"/>
          <w:color w:val="000000"/>
          <w:spacing w:val="6"/>
          <w:kern w:val="0"/>
          <w:sz w:val="32"/>
          <w:szCs w:val="32"/>
        </w:rPr>
      </w:pPr>
      <w:r>
        <w:rPr>
          <w:rFonts w:eastAsia="楷体_GB2312"/>
          <w:color w:val="000000"/>
          <w:spacing w:val="6"/>
          <w:kern w:val="0"/>
          <w:sz w:val="32"/>
          <w:szCs w:val="32"/>
        </w:rPr>
        <w:t>（一）预算编制有待进一步加强</w:t>
      </w:r>
    </w:p>
    <w:p w14:paraId="5C840478" w14:textId="77777777" w:rsidR="00000000" w:rsidRDefault="00000000">
      <w:pPr>
        <w:autoSpaceDN w:val="0"/>
        <w:adjustRightInd w:val="0"/>
        <w:snapToGrid w:val="0"/>
        <w:spacing w:line="580" w:lineRule="exact"/>
        <w:ind w:firstLineChars="200" w:firstLine="640"/>
        <w:rPr>
          <w:rFonts w:eastAsia="仿宋_GB2312"/>
          <w:sz w:val="32"/>
          <w:szCs w:val="32"/>
        </w:rPr>
      </w:pPr>
      <w:r>
        <w:rPr>
          <w:rFonts w:eastAsia="仿宋_GB2312"/>
          <w:sz w:val="32"/>
          <w:szCs w:val="32"/>
        </w:rPr>
        <w:t>预算编制与实际支出项目存在差异</w:t>
      </w:r>
      <w:r>
        <w:rPr>
          <w:rFonts w:eastAsia="仿宋_GB2312" w:hint="eastAsia"/>
          <w:sz w:val="32"/>
          <w:szCs w:val="32"/>
        </w:rPr>
        <w:t>，主要原因是</w:t>
      </w:r>
      <w:r>
        <w:rPr>
          <w:rFonts w:eastAsia="仿宋_GB2312"/>
          <w:sz w:val="32"/>
          <w:szCs w:val="32"/>
        </w:rPr>
        <w:t>对预算绩效管理工作的意义、框架、思路、操作规程认识不够深入，申报绩效目标不够明确，设计的评价指标体系不科学、不严谨。</w:t>
      </w:r>
    </w:p>
    <w:p w14:paraId="4FAC46BC" w14:textId="77777777" w:rsidR="00000000" w:rsidRDefault="00000000">
      <w:pPr>
        <w:autoSpaceDN w:val="0"/>
        <w:adjustRightInd w:val="0"/>
        <w:snapToGrid w:val="0"/>
        <w:spacing w:line="580" w:lineRule="exact"/>
        <w:ind w:firstLineChars="200" w:firstLine="664"/>
        <w:rPr>
          <w:rFonts w:eastAsia="楷体_GB2312"/>
          <w:color w:val="000000"/>
          <w:spacing w:val="6"/>
          <w:kern w:val="0"/>
          <w:sz w:val="32"/>
          <w:szCs w:val="32"/>
        </w:rPr>
      </w:pPr>
      <w:r>
        <w:rPr>
          <w:rFonts w:eastAsia="楷体_GB2312"/>
          <w:color w:val="000000"/>
          <w:spacing w:val="6"/>
          <w:kern w:val="0"/>
          <w:sz w:val="32"/>
          <w:szCs w:val="32"/>
        </w:rPr>
        <w:t>（二）评价指标体系不完善，实际操作有难度</w:t>
      </w:r>
    </w:p>
    <w:p w14:paraId="1F227DA7" w14:textId="77777777" w:rsidR="00000000" w:rsidRDefault="00000000">
      <w:pPr>
        <w:pStyle w:val="a9"/>
        <w:widowControl w:val="0"/>
        <w:adjustRightInd w:val="0"/>
        <w:snapToGrid w:val="0"/>
        <w:spacing w:before="0" w:beforeAutospacing="0" w:after="0" w:afterAutospacing="0" w:line="580" w:lineRule="exact"/>
        <w:ind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尽管市级已有绩效评价共性指标体系，但是对指标具体的设置没有统一的明确规定，没有针对性较强的个性评价指标体系可供预算单位借鉴。</w:t>
      </w:r>
    </w:p>
    <w:p w14:paraId="093B43F7" w14:textId="77777777" w:rsidR="00000000" w:rsidRDefault="00000000">
      <w:pPr>
        <w:autoSpaceDN w:val="0"/>
        <w:adjustRightInd w:val="0"/>
        <w:snapToGrid w:val="0"/>
        <w:spacing w:line="580" w:lineRule="exact"/>
        <w:ind w:firstLineChars="200" w:firstLine="664"/>
        <w:rPr>
          <w:rFonts w:eastAsia="楷体_GB2312"/>
          <w:color w:val="000000"/>
          <w:spacing w:val="6"/>
          <w:kern w:val="0"/>
          <w:sz w:val="32"/>
          <w:szCs w:val="32"/>
        </w:rPr>
      </w:pPr>
      <w:r>
        <w:rPr>
          <w:rFonts w:eastAsia="楷体_GB2312"/>
          <w:color w:val="000000"/>
          <w:spacing w:val="6"/>
          <w:kern w:val="0"/>
          <w:sz w:val="32"/>
          <w:szCs w:val="32"/>
        </w:rPr>
        <w:t>（三）绩效管理体系不健全，工作流程需优化。</w:t>
      </w:r>
    </w:p>
    <w:p w14:paraId="41AB1B78" w14:textId="77777777" w:rsidR="00000000" w:rsidRDefault="00000000">
      <w:pPr>
        <w:pStyle w:val="a9"/>
        <w:widowControl w:val="0"/>
        <w:adjustRightInd w:val="0"/>
        <w:snapToGrid w:val="0"/>
        <w:spacing w:before="0" w:beforeAutospacing="0" w:after="0" w:afterAutospacing="0" w:line="580" w:lineRule="exact"/>
        <w:ind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一是随着绩效管理工作的逐步深入，绩效管理办法需要进一步完善，相关的工作机制和流程也需健全。二是预算绩效目标编制、预算执行过程中的绩效监控、绩效评价结果的应用等都处于探索起步阶段，工作流程需不断优化。</w:t>
      </w:r>
    </w:p>
    <w:p w14:paraId="5C49A209" w14:textId="77777777" w:rsidR="00000000" w:rsidRDefault="00000000">
      <w:pPr>
        <w:numPr>
          <w:ilvl w:val="0"/>
          <w:numId w:val="6"/>
        </w:numPr>
        <w:adjustRightInd w:val="0"/>
        <w:snapToGrid w:val="0"/>
        <w:spacing w:line="580" w:lineRule="exact"/>
        <w:ind w:firstLine="640"/>
        <w:rPr>
          <w:rFonts w:eastAsia="黑体"/>
          <w:spacing w:val="6"/>
          <w:sz w:val="32"/>
          <w:szCs w:val="32"/>
        </w:rPr>
      </w:pPr>
      <w:r>
        <w:rPr>
          <w:rFonts w:eastAsia="黑体"/>
          <w:spacing w:val="6"/>
          <w:sz w:val="32"/>
          <w:szCs w:val="32"/>
        </w:rPr>
        <w:t>下一步改进措施</w:t>
      </w:r>
    </w:p>
    <w:p w14:paraId="0FDA0C23" w14:textId="77777777" w:rsidR="00000000" w:rsidRDefault="00000000">
      <w:pPr>
        <w:autoSpaceDN w:val="0"/>
        <w:adjustRightInd w:val="0"/>
        <w:snapToGrid w:val="0"/>
        <w:spacing w:line="580" w:lineRule="exact"/>
        <w:ind w:firstLineChars="200" w:firstLine="664"/>
        <w:rPr>
          <w:rFonts w:eastAsia="楷体_GB2312"/>
          <w:color w:val="000000"/>
          <w:spacing w:val="6"/>
          <w:kern w:val="0"/>
          <w:sz w:val="32"/>
          <w:szCs w:val="32"/>
        </w:rPr>
      </w:pPr>
      <w:r>
        <w:rPr>
          <w:rFonts w:eastAsia="楷体_GB2312"/>
          <w:color w:val="000000"/>
          <w:spacing w:val="6"/>
          <w:kern w:val="0"/>
          <w:sz w:val="32"/>
          <w:szCs w:val="32"/>
        </w:rPr>
        <w:t>（一）细化预算编制工作，认真做好预算的编制</w:t>
      </w:r>
    </w:p>
    <w:p w14:paraId="3B105E87" w14:textId="77777777" w:rsidR="00000000" w:rsidRDefault="00000000">
      <w:pPr>
        <w:pStyle w:val="a9"/>
        <w:widowControl w:val="0"/>
        <w:adjustRightInd w:val="0"/>
        <w:snapToGrid w:val="0"/>
        <w:spacing w:before="0" w:beforeAutospacing="0" w:after="0" w:afterAutospacing="0" w:line="580" w:lineRule="exact"/>
        <w:ind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lastRenderedPageBreak/>
        <w:t>组织财务人员和部门工作人员</w:t>
      </w:r>
      <w:r>
        <w:rPr>
          <w:rFonts w:ascii="Times New Roman" w:eastAsia="仿宋_GB2312" w:hAnsi="Times New Roman" w:cs="Times New Roman" w:hint="eastAsia"/>
          <w:kern w:val="2"/>
          <w:sz w:val="32"/>
          <w:szCs w:val="32"/>
        </w:rPr>
        <w:t>进行</w:t>
      </w:r>
      <w:r>
        <w:rPr>
          <w:rFonts w:ascii="Times New Roman" w:eastAsia="仿宋_GB2312" w:hAnsi="Times New Roman" w:cs="Times New Roman"/>
          <w:kern w:val="2"/>
          <w:sz w:val="32"/>
          <w:szCs w:val="32"/>
        </w:rPr>
        <w:t>预算、绩效工作培训，进一步加强预算、绩效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7E072347" w14:textId="77777777" w:rsidR="00000000" w:rsidRDefault="00000000">
      <w:pPr>
        <w:autoSpaceDN w:val="0"/>
        <w:adjustRightInd w:val="0"/>
        <w:snapToGrid w:val="0"/>
        <w:spacing w:line="580" w:lineRule="exact"/>
        <w:ind w:firstLineChars="200" w:firstLine="664"/>
        <w:rPr>
          <w:rFonts w:eastAsia="楷体_GB2312"/>
          <w:color w:val="000000"/>
          <w:spacing w:val="6"/>
          <w:kern w:val="0"/>
          <w:sz w:val="32"/>
          <w:szCs w:val="32"/>
        </w:rPr>
      </w:pPr>
      <w:r>
        <w:rPr>
          <w:rFonts w:eastAsia="楷体_GB2312"/>
          <w:color w:val="000000"/>
          <w:spacing w:val="6"/>
          <w:kern w:val="0"/>
          <w:sz w:val="32"/>
          <w:szCs w:val="32"/>
        </w:rPr>
        <w:t>（二）加强财务管理，严格财务审核</w:t>
      </w:r>
    </w:p>
    <w:p w14:paraId="72E14A82" w14:textId="77777777" w:rsidR="00000000" w:rsidRDefault="00000000">
      <w:pPr>
        <w:pStyle w:val="a9"/>
        <w:widowControl w:val="0"/>
        <w:adjustRightInd w:val="0"/>
        <w:snapToGrid w:val="0"/>
        <w:spacing w:before="0" w:beforeAutospacing="0" w:after="0" w:afterAutospacing="0" w:line="580" w:lineRule="exact"/>
        <w:ind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在费用报账支付时，按照预算规定的费用项目和用途进行资金使用审核、列报支付、财务核算，杜绝超支现象的发生。</w:t>
      </w:r>
    </w:p>
    <w:p w14:paraId="47F456D6" w14:textId="77777777" w:rsidR="00000000" w:rsidRDefault="00000000">
      <w:pPr>
        <w:autoSpaceDN w:val="0"/>
        <w:adjustRightInd w:val="0"/>
        <w:snapToGrid w:val="0"/>
        <w:spacing w:line="580" w:lineRule="exact"/>
        <w:ind w:firstLineChars="200" w:firstLine="664"/>
        <w:rPr>
          <w:rFonts w:eastAsia="楷体_GB2312"/>
          <w:color w:val="000000"/>
          <w:spacing w:val="6"/>
          <w:kern w:val="0"/>
          <w:sz w:val="32"/>
          <w:szCs w:val="32"/>
        </w:rPr>
      </w:pPr>
      <w:r>
        <w:rPr>
          <w:rFonts w:eastAsia="楷体_GB2312"/>
          <w:color w:val="000000"/>
          <w:spacing w:val="6"/>
          <w:kern w:val="0"/>
          <w:sz w:val="32"/>
          <w:szCs w:val="32"/>
        </w:rPr>
        <w:t>（三）持续抓好</w:t>
      </w:r>
      <w:r>
        <w:rPr>
          <w:rFonts w:eastAsia="楷体_GB2312"/>
          <w:color w:val="000000"/>
          <w:spacing w:val="6"/>
          <w:kern w:val="0"/>
          <w:sz w:val="32"/>
          <w:szCs w:val="32"/>
        </w:rPr>
        <w:t>“</w:t>
      </w:r>
      <w:r>
        <w:rPr>
          <w:rFonts w:eastAsia="楷体_GB2312"/>
          <w:color w:val="000000"/>
          <w:spacing w:val="6"/>
          <w:kern w:val="0"/>
          <w:sz w:val="32"/>
          <w:szCs w:val="32"/>
        </w:rPr>
        <w:t>三公</w:t>
      </w:r>
      <w:r>
        <w:rPr>
          <w:rFonts w:eastAsia="楷体_GB2312"/>
          <w:color w:val="000000"/>
          <w:spacing w:val="6"/>
          <w:kern w:val="0"/>
          <w:sz w:val="32"/>
          <w:szCs w:val="32"/>
        </w:rPr>
        <w:t>”</w:t>
      </w:r>
      <w:r>
        <w:rPr>
          <w:rFonts w:eastAsia="楷体_GB2312"/>
          <w:color w:val="000000"/>
          <w:spacing w:val="6"/>
          <w:kern w:val="0"/>
          <w:sz w:val="32"/>
          <w:szCs w:val="32"/>
        </w:rPr>
        <w:t>经费控制管理</w:t>
      </w:r>
    </w:p>
    <w:p w14:paraId="03B42218" w14:textId="77777777" w:rsidR="00000000" w:rsidRDefault="00000000">
      <w:pPr>
        <w:pStyle w:val="a9"/>
        <w:widowControl w:val="0"/>
        <w:adjustRightInd w:val="0"/>
        <w:snapToGrid w:val="0"/>
        <w:spacing w:before="0" w:beforeAutospacing="0" w:after="0" w:afterAutospacing="0" w:line="580" w:lineRule="exact"/>
        <w:ind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严格控制</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三公</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经费的规模和比例，把关</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三公</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经费支出的审核、审批，杜绝挪用和挤占其他预算资金行为；进一步细化</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三公</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经费的管理，合理压缩</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三公</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经费支出。</w:t>
      </w:r>
    </w:p>
    <w:p w14:paraId="308C97BC" w14:textId="77777777" w:rsidR="00000000" w:rsidRDefault="00000000">
      <w:pPr>
        <w:numPr>
          <w:ilvl w:val="0"/>
          <w:numId w:val="6"/>
        </w:numPr>
        <w:adjustRightInd w:val="0"/>
        <w:snapToGrid w:val="0"/>
        <w:spacing w:line="580" w:lineRule="exact"/>
        <w:ind w:firstLine="640"/>
        <w:rPr>
          <w:rFonts w:eastAsia="黑体"/>
          <w:spacing w:val="6"/>
          <w:sz w:val="32"/>
          <w:szCs w:val="32"/>
        </w:rPr>
      </w:pPr>
      <w:r>
        <w:rPr>
          <w:rFonts w:eastAsia="黑体"/>
          <w:spacing w:val="6"/>
          <w:sz w:val="32"/>
          <w:szCs w:val="32"/>
        </w:rPr>
        <w:t>部门整体支出绩效自评结果拟应用和公开情况</w:t>
      </w:r>
    </w:p>
    <w:p w14:paraId="1CA5D6CC" w14:textId="77777777" w:rsidR="003E1576" w:rsidRDefault="00000000">
      <w:pPr>
        <w:adjustRightInd w:val="0"/>
        <w:snapToGrid w:val="0"/>
        <w:spacing w:line="580" w:lineRule="exact"/>
        <w:ind w:firstLineChars="200" w:firstLine="640"/>
      </w:pPr>
      <w:r>
        <w:rPr>
          <w:rFonts w:eastAsia="仿宋_GB2312"/>
          <w:sz w:val="32"/>
          <w:szCs w:val="32"/>
        </w:rPr>
        <w:t>部门整体支出绩效自评结果将作为下一年度，机关各部门用款申请的重要依据，确保各部门提前制定资金使用计划，并尽最大可能提高资金使用的经济效益、社会效益和行政效能等，确保全年各项目标任务的圆满完成。</w:t>
      </w:r>
      <w:r>
        <w:rPr>
          <w:rFonts w:eastAsia="仿宋_GB2312"/>
          <w:sz w:val="32"/>
          <w:szCs w:val="32"/>
        </w:rPr>
        <w:t>202</w:t>
      </w:r>
      <w:r>
        <w:rPr>
          <w:rFonts w:eastAsia="仿宋_GB2312" w:hint="eastAsia"/>
          <w:sz w:val="32"/>
          <w:szCs w:val="32"/>
        </w:rPr>
        <w:t>4</w:t>
      </w:r>
      <w:r>
        <w:rPr>
          <w:rFonts w:eastAsia="仿宋_GB2312"/>
          <w:sz w:val="32"/>
          <w:szCs w:val="32"/>
        </w:rPr>
        <w:t>年绩效自评情况拟在团市委官网上进行公开</w:t>
      </w:r>
      <w:r>
        <w:rPr>
          <w:rFonts w:eastAsia="仿宋_GB2312"/>
          <w:sz w:val="32"/>
          <w:szCs w:val="32"/>
        </w:rPr>
        <w:t>,</w:t>
      </w:r>
      <w:r>
        <w:rPr>
          <w:rFonts w:eastAsia="仿宋_GB2312"/>
          <w:sz w:val="32"/>
          <w:szCs w:val="32"/>
        </w:rPr>
        <w:t>切实做到部门预算支出使用规范、程序透明</w:t>
      </w:r>
      <w:r>
        <w:rPr>
          <w:rFonts w:eastAsia="仿宋_GB2312" w:hint="eastAsia"/>
          <w:sz w:val="32"/>
          <w:szCs w:val="32"/>
        </w:rPr>
        <w:t>。</w:t>
      </w:r>
    </w:p>
    <w:sectPr w:rsidR="003E157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B758" w14:textId="77777777" w:rsidR="003E1576" w:rsidRDefault="003E1576" w:rsidP="00680C2A">
      <w:r>
        <w:separator/>
      </w:r>
    </w:p>
  </w:endnote>
  <w:endnote w:type="continuationSeparator" w:id="0">
    <w:p w14:paraId="6D27B347" w14:textId="77777777" w:rsidR="003E1576" w:rsidRDefault="003E1576" w:rsidP="0068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汉仪大黑简">
    <w:altName w:val="微软雅黑"/>
    <w:charset w:val="86"/>
    <w:family w:val="auto"/>
    <w:pitch w:val="default"/>
    <w:sig w:usb0="00000001" w:usb1="080E0800" w:usb2="00000002"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4954" w14:textId="77777777" w:rsidR="003E1576" w:rsidRDefault="003E1576" w:rsidP="00680C2A">
      <w:r>
        <w:separator/>
      </w:r>
    </w:p>
  </w:footnote>
  <w:footnote w:type="continuationSeparator" w:id="0">
    <w:p w14:paraId="3897835E" w14:textId="77777777" w:rsidR="003E1576" w:rsidRDefault="003E1576" w:rsidP="00680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EB42D3"/>
    <w:multiLevelType w:val="singleLevel"/>
    <w:tmpl w:val="C7EB42D3"/>
    <w:lvl w:ilvl="0">
      <w:start w:val="1"/>
      <w:numFmt w:val="chineseCounting"/>
      <w:suff w:val="nothing"/>
      <w:lvlText w:val="%1、"/>
      <w:lvlJc w:val="left"/>
      <w:rPr>
        <w:rFonts w:hint="eastAsia"/>
      </w:rPr>
    </w:lvl>
  </w:abstractNum>
  <w:abstractNum w:abstractNumId="1" w15:restartNumberingAfterBreak="0">
    <w:nsid w:val="CB440873"/>
    <w:multiLevelType w:val="singleLevel"/>
    <w:tmpl w:val="CB440873"/>
    <w:lvl w:ilvl="0">
      <w:start w:val="3"/>
      <w:numFmt w:val="decimal"/>
      <w:suff w:val="nothing"/>
      <w:lvlText w:val="（%1）"/>
      <w:lvlJc w:val="left"/>
    </w:lvl>
  </w:abstractNum>
  <w:abstractNum w:abstractNumId="2" w15:restartNumberingAfterBreak="0">
    <w:nsid w:val="00000001"/>
    <w:multiLevelType w:val="multilevel"/>
    <w:tmpl w:val="00000001"/>
    <w:lvl w:ilvl="0">
      <w:start w:val="1"/>
      <w:numFmt w:val="decimalEnclosedCircle"/>
      <w:lvlText w:val="%1"/>
      <w:lvlJc w:val="left"/>
      <w:pPr>
        <w:ind w:left="1000" w:hanging="360"/>
      </w:pPr>
      <w:rPr>
        <w:rFonts w:ascii="仿宋" w:eastAsia="仿宋" w:hAnsi="仿宋" w:cs="仿宋"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0C7FD4E9"/>
    <w:multiLevelType w:val="singleLevel"/>
    <w:tmpl w:val="0C7FD4E9"/>
    <w:lvl w:ilvl="0">
      <w:start w:val="6"/>
      <w:numFmt w:val="chineseCounting"/>
      <w:suff w:val="nothing"/>
      <w:lvlText w:val="%1、"/>
      <w:lvlJc w:val="left"/>
      <w:pPr>
        <w:ind w:left="-10"/>
      </w:pPr>
      <w:rPr>
        <w:rFonts w:hint="eastAsia"/>
      </w:rPr>
    </w:lvl>
  </w:abstractNum>
  <w:abstractNum w:abstractNumId="4" w15:restartNumberingAfterBreak="0">
    <w:nsid w:val="574734ED"/>
    <w:multiLevelType w:val="singleLevel"/>
    <w:tmpl w:val="574734ED"/>
    <w:lvl w:ilvl="0">
      <w:start w:val="1"/>
      <w:numFmt w:val="decimal"/>
      <w:suff w:val="nothing"/>
      <w:lvlText w:val="%1．"/>
      <w:lvlJc w:val="left"/>
    </w:lvl>
  </w:abstractNum>
  <w:abstractNum w:abstractNumId="5" w15:restartNumberingAfterBreak="0">
    <w:nsid w:val="7D578A01"/>
    <w:multiLevelType w:val="singleLevel"/>
    <w:tmpl w:val="7D578A01"/>
    <w:lvl w:ilvl="0">
      <w:start w:val="2"/>
      <w:numFmt w:val="chineseCounting"/>
      <w:suff w:val="nothing"/>
      <w:lvlText w:val="（%1）"/>
      <w:lvlJc w:val="left"/>
      <w:rPr>
        <w:rFonts w:hint="eastAsia"/>
      </w:rPr>
    </w:lvl>
  </w:abstractNum>
  <w:num w:numId="1" w16cid:durableId="557404460">
    <w:abstractNumId w:val="0"/>
  </w:num>
  <w:num w:numId="2" w16cid:durableId="1367484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342516">
    <w:abstractNumId w:val="5"/>
  </w:num>
  <w:num w:numId="4" w16cid:durableId="1900969815">
    <w:abstractNumId w:val="4"/>
  </w:num>
  <w:num w:numId="5" w16cid:durableId="2008366040">
    <w:abstractNumId w:val="1"/>
  </w:num>
  <w:num w:numId="6" w16cid:durableId="2071152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k4YWUzNmJkOWM4NGE4MzVhNjk1N2I1OWEwMmRjZmQifQ=="/>
  </w:docVars>
  <w:rsids>
    <w:rsidRoot w:val="7FFB1AFA"/>
    <w:rsid w:val="00385D15"/>
    <w:rsid w:val="003E1576"/>
    <w:rsid w:val="00680C2A"/>
    <w:rsid w:val="012854EC"/>
    <w:rsid w:val="032C4E8C"/>
    <w:rsid w:val="06403B89"/>
    <w:rsid w:val="0E2408D6"/>
    <w:rsid w:val="176135C2"/>
    <w:rsid w:val="19EA1E21"/>
    <w:rsid w:val="1ED76A86"/>
    <w:rsid w:val="2FD7FDB1"/>
    <w:rsid w:val="35092D22"/>
    <w:rsid w:val="3EFFE52D"/>
    <w:rsid w:val="3FFF61D3"/>
    <w:rsid w:val="4F0642AB"/>
    <w:rsid w:val="55E72ED5"/>
    <w:rsid w:val="560D4833"/>
    <w:rsid w:val="5E064EE2"/>
    <w:rsid w:val="5EFBEADF"/>
    <w:rsid w:val="5F6FBA55"/>
    <w:rsid w:val="63DA3969"/>
    <w:rsid w:val="65AD1A3C"/>
    <w:rsid w:val="6EBEEE8A"/>
    <w:rsid w:val="6FA34814"/>
    <w:rsid w:val="70612D6E"/>
    <w:rsid w:val="7E322B63"/>
    <w:rsid w:val="7E766F31"/>
    <w:rsid w:val="7F9DBAFF"/>
    <w:rsid w:val="7FA31301"/>
    <w:rsid w:val="7FFB1AFA"/>
    <w:rsid w:val="95FF0DD9"/>
    <w:rsid w:val="D3FBC383"/>
    <w:rsid w:val="DCF11D97"/>
    <w:rsid w:val="EF6F6EB5"/>
    <w:rsid w:val="EFDE8E17"/>
    <w:rsid w:val="FCFFFC0D"/>
    <w:rsid w:val="FDF711FE"/>
    <w:rsid w:val="FF9FB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8F67D"/>
  <w15:chartTrackingRefBased/>
  <w15:docId w15:val="{BDB08FC7-E012-4C01-A137-EC6A9CAF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uiPriority="99" w:qFormat="1"/>
    <w:lsdException w:name="endnote text" w:qFormat="1"/>
    <w:lsdException w:name="Title" w:qFormat="1"/>
    <w:lsdException w:name="Default Paragraph Font" w:semiHidden="1"/>
    <w:lsdException w:name="Body Text" w:qFormat="1"/>
    <w:lsdException w:name="Body Text Indent" w:qFormat="1"/>
    <w:lsdException w:name="Subtitle" w:qFormat="1"/>
    <w:lsdException w:name="Body Text First Indent" w:uiPriority="99"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qFormat/>
    <w:pPr>
      <w:spacing w:after="120"/>
      <w:ind w:leftChars="200" w:left="420"/>
    </w:pPr>
  </w:style>
  <w:style w:type="paragraph" w:styleId="a4">
    <w:name w:val="Normal Indent"/>
    <w:basedOn w:val="a"/>
    <w:next w:val="a"/>
    <w:qFormat/>
    <w:pPr>
      <w:ind w:firstLineChars="200" w:firstLine="880"/>
    </w:pPr>
  </w:style>
  <w:style w:type="paragraph" w:styleId="a5">
    <w:name w:val="Body Text"/>
    <w:basedOn w:val="a"/>
    <w:qFormat/>
    <w:pPr>
      <w:spacing w:before="15"/>
      <w:ind w:left="119"/>
    </w:pPr>
    <w:rPr>
      <w:rFonts w:ascii="宋体"/>
      <w:sz w:val="29"/>
    </w:rPr>
  </w:style>
  <w:style w:type="paragraph" w:styleId="a6">
    <w:name w:val="endnote text"/>
    <w:basedOn w:val="a"/>
    <w:qFormat/>
    <w:pPr>
      <w:snapToGrid w:val="0"/>
      <w:jc w:val="left"/>
    </w:p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paragraph" w:styleId="aa">
    <w:name w:val="Body Text First Indent"/>
    <w:basedOn w:val="a5"/>
    <w:uiPriority w:val="99"/>
    <w:qFormat/>
    <w:pPr>
      <w:ind w:firstLine="664"/>
    </w:pPr>
  </w:style>
  <w:style w:type="character" w:styleId="ab">
    <w:name w:val="Strong"/>
    <w:basedOn w:val="a0"/>
    <w:qFormat/>
    <w:rPr>
      <w:b/>
    </w:rPr>
  </w:style>
  <w:style w:type="character" w:styleId="ac">
    <w:name w:val="page number"/>
    <w:basedOn w:val="a0"/>
    <w:uiPriority w:val="99"/>
    <w:qFormat/>
    <w:rPr>
      <w:rFonts w:cs="Times New Roman"/>
    </w:rPr>
  </w:style>
  <w:style w:type="paragraph" w:customStyle="1" w:styleId="ListParagraph">
    <w:name w:val="List Paragraph"/>
    <w:basedOn w:val="a"/>
    <w:qFormat/>
    <w:pPr>
      <w:ind w:firstLineChars="200" w:firstLine="420"/>
    </w:pPr>
    <w:rPr>
      <w:rFonts w:ascii="Calibri" w:hAnsi="Calibri"/>
      <w:szCs w:val="22"/>
    </w:rPr>
  </w:style>
  <w:style w:type="paragraph" w:customStyle="1" w:styleId="p0">
    <w:name w:val="p0"/>
    <w:basedOn w:val="a"/>
    <w:qFormat/>
    <w:pPr>
      <w:widowControl/>
    </w:pPr>
    <w:rPr>
      <w:kern w:val="0"/>
      <w:szCs w:val="21"/>
    </w:rPr>
  </w:style>
  <w:style w:type="paragraph" w:customStyle="1" w:styleId="NormalIndent">
    <w:name w:val="Normal Indent"/>
    <w:basedOn w:val="a"/>
    <w:qFormat/>
    <w:pPr>
      <w:ind w:firstLine="420"/>
    </w:pPr>
    <w:rPr>
      <w:szCs w:val="20"/>
    </w:rPr>
  </w:style>
  <w:style w:type="paragraph" w:customStyle="1" w:styleId="10">
    <w:name w:val="列出段落1"/>
    <w:basedOn w:val="a"/>
    <w:qFormat/>
    <w:pPr>
      <w:widowControl/>
      <w:ind w:firstLineChars="200" w:firstLine="420"/>
      <w:jc w:val="left"/>
    </w:pPr>
    <w:rPr>
      <w:rFonts w:ascii="宋体" w:hAnsi="宋体" w:cs="宋体"/>
      <w:sz w:val="24"/>
    </w:r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5085</Words>
  <Characters>5443</Characters>
  <Application>Microsoft Office Word</Application>
  <DocSecurity>0</DocSecurity>
  <Lines>236</Lines>
  <Paragraphs>101</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greatwall</dc:creator>
  <cp:keywords/>
  <cp:lastModifiedBy>团市委宣传部</cp:lastModifiedBy>
  <cp:revision>2</cp:revision>
  <cp:lastPrinted>2025-11-11T02:34:00Z</cp:lastPrinted>
  <dcterms:created xsi:type="dcterms:W3CDTF">2025-11-11T03:26:00Z</dcterms:created>
  <dcterms:modified xsi:type="dcterms:W3CDTF">2025-11-11T03:26:00Z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8AB393F1C604433A9D51E0D56C5F3DAD</vt:lpwstr>
  </property>
  <property fmtid="{D5CDD505-2E9C-101B-9397-08002B2CF9AE}" pid="4" name="KSOTemplateDocerSaveRecord">
    <vt:lpwstr>eyJoZGlkIjoiMzk4YWUzNmJkOWM4NGE4MzVhNjk1N2I1OWEwMmRjZmQifQ==</vt:lpwstr>
  </property>
</Properties>
</file>